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3"/>
        <w:gridCol w:w="190"/>
        <w:gridCol w:w="2819"/>
        <w:gridCol w:w="222"/>
        <w:gridCol w:w="3404"/>
      </w:tblGrid>
      <w:tr w:rsidR="0074622A" w:rsidRPr="0074622A" w14:paraId="4F30E5B6" w14:textId="77777777" w:rsidTr="00B03730">
        <w:trPr>
          <w:trHeight w:val="254"/>
        </w:trPr>
        <w:tc>
          <w:tcPr>
            <w:tcW w:w="5000" w:type="pct"/>
            <w:gridSpan w:val="5"/>
            <w:tcBorders>
              <w:top w:val="double" w:sz="4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</w:tcPr>
          <w:p w14:paraId="17E1DEE6" w14:textId="42F02DC0" w:rsidR="000E4200" w:rsidRPr="0074622A" w:rsidRDefault="000E4200" w:rsidP="00B03730">
            <w:pPr>
              <w:suppressAutoHyphens/>
              <w:spacing w:before="120"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MINISTERSTWO FUNDUSZY I POLITYKI REGIONALNEJ                                                    ul. Wspólna 2/4, 00-926 Warszawa</w:t>
            </w:r>
          </w:p>
        </w:tc>
      </w:tr>
      <w:tr w:rsidR="0074622A" w:rsidRPr="0074622A" w14:paraId="1180F37C" w14:textId="77777777" w:rsidTr="006A5FDB">
        <w:trPr>
          <w:trHeight w:val="828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12" w:space="0" w:color="000000"/>
            </w:tcBorders>
          </w:tcPr>
          <w:p w14:paraId="62E350A0" w14:textId="77777777" w:rsidR="00560BC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Nazwa i adres 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>podmiotu publicznego</w:t>
            </w:r>
          </w:p>
          <w:p w14:paraId="53BEB78B" w14:textId="2607C7B6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  <w:p w14:paraId="188F7E8F" w14:textId="4FDF48CF" w:rsidR="00560BC2" w:rsidRPr="0074622A" w:rsidRDefault="008C56F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PUBLICZNA SZKOŁA PODSTAWOWA STOWARZYSZENIA ROZWOJU WSI MARKOWICE, POLSKI ŚWIĘTÓW, SUCHA KAMIENICA</w:t>
            </w:r>
          </w:p>
          <w:p w14:paraId="56944402" w14:textId="117B9811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1" w:type="pct"/>
            <w:gridSpan w:val="3"/>
            <w:tcBorders>
              <w:top w:val="single" w:sz="4" w:space="0" w:color="000000"/>
              <w:left w:val="single" w:sz="12" w:space="0" w:color="000000"/>
              <w:bottom w:val="nil"/>
            </w:tcBorders>
            <w:vAlign w:val="bottom"/>
          </w:tcPr>
          <w:p w14:paraId="1101EBE1" w14:textId="77777777" w:rsidR="00153A22" w:rsidRPr="0074622A" w:rsidRDefault="002779C6" w:rsidP="00B26341">
            <w:pPr>
              <w:suppressAutoHyphens/>
              <w:spacing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22A">
              <w:rPr>
                <w:rFonts w:ascii="Times New Roman" w:hAnsi="Times New Roman"/>
                <w:b/>
                <w:sz w:val="24"/>
                <w:szCs w:val="24"/>
              </w:rPr>
              <w:t>Raport</w:t>
            </w:r>
            <w:r w:rsidR="00153A22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 o </w:t>
            </w:r>
            <w:r w:rsidR="00DE5FB6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stanie </w:t>
            </w:r>
            <w:r w:rsidR="001B245C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zapewniania </w:t>
            </w:r>
            <w:r w:rsidR="00DE5FB6" w:rsidRPr="0074622A">
              <w:rPr>
                <w:rFonts w:ascii="Times New Roman" w:hAnsi="Times New Roman"/>
                <w:b/>
                <w:sz w:val="24"/>
                <w:szCs w:val="24"/>
              </w:rPr>
              <w:t>dostępności podmiotu publicznego</w:t>
            </w:r>
          </w:p>
        </w:tc>
        <w:tc>
          <w:tcPr>
            <w:tcW w:w="1603" w:type="pct"/>
            <w:tcBorders>
              <w:right w:val="double" w:sz="4" w:space="0" w:color="auto"/>
            </w:tcBorders>
            <w:vAlign w:val="center"/>
          </w:tcPr>
          <w:p w14:paraId="11C2C07A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Portal sprawozdawczy GUS</w:t>
            </w:r>
          </w:p>
          <w:p w14:paraId="775EC276" w14:textId="36DCE986" w:rsidR="00153A22" w:rsidRPr="0074622A" w:rsidRDefault="00420EAA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https://raport.stat.gov.pl/</w:t>
            </w:r>
            <w:r w:rsidR="00D44C1E"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44C1E" w:rsidRPr="0074622A">
              <w:rPr>
                <w:rFonts w:ascii="Times New Roman" w:hAnsi="Times New Roman"/>
                <w:bCs/>
                <w:sz w:val="20"/>
                <w:szCs w:val="20"/>
              </w:rPr>
              <w:t>lub</w:t>
            </w:r>
          </w:p>
          <w:p w14:paraId="080FA8CC" w14:textId="4C3737D1" w:rsidR="00D44C1E" w:rsidRPr="0074622A" w:rsidRDefault="00D44C1E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https://dostepnosc.stat.gov.pl/</w:t>
            </w:r>
          </w:p>
          <w:p w14:paraId="09572746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6F8A6C63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Urząd Statystyczny</w:t>
            </w:r>
          </w:p>
          <w:p w14:paraId="2C6D0881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ul. St. Leszczyńskiego 48</w:t>
            </w:r>
          </w:p>
          <w:p w14:paraId="6DEBFE20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20-068 Lublin</w:t>
            </w:r>
          </w:p>
        </w:tc>
      </w:tr>
      <w:tr w:rsidR="0074622A" w:rsidRPr="0074622A" w14:paraId="411DA87A" w14:textId="77777777" w:rsidTr="006A5FDB">
        <w:trPr>
          <w:trHeight w:val="573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double" w:sz="4" w:space="0" w:color="auto"/>
              <w:right w:val="single" w:sz="12" w:space="0" w:color="000000"/>
            </w:tcBorders>
          </w:tcPr>
          <w:p w14:paraId="1B099838" w14:textId="77777777" w:rsidR="004F73D5" w:rsidRPr="0074622A" w:rsidRDefault="00153A22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Numer identyfikacyjny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22A">
              <w:rPr>
                <w:rFonts w:ascii="Times New Roman" w:hAnsi="Times New Roman"/>
                <w:sz w:val="20"/>
                <w:szCs w:val="20"/>
              </w:rPr>
              <w:t>REGON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EAA574" w14:textId="6E990BD0" w:rsidR="00153A22" w:rsidRPr="0074622A" w:rsidRDefault="008C56F0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sz w:val="15"/>
                <w:szCs w:val="15"/>
              </w:rPr>
              <w:t>161483663</w:t>
            </w:r>
          </w:p>
          <w:p w14:paraId="5A214A59" w14:textId="2650FEAE" w:rsidR="00945AC5" w:rsidRPr="0074622A" w:rsidRDefault="00945AC5" w:rsidP="0039185F">
            <w:pPr>
              <w:suppressAutoHyphens/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single" w:sz="12" w:space="0" w:color="000000"/>
              <w:bottom w:val="doub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4A2E2667" w14:textId="77777777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vAlign w:val="center"/>
          </w:tcPr>
          <w:p w14:paraId="678410BC" w14:textId="4D011400" w:rsidR="00153A22" w:rsidRPr="0074622A" w:rsidRDefault="002F61B2" w:rsidP="002F61B2">
            <w:pPr>
              <w:tabs>
                <w:tab w:val="right" w:leader="dot" w:pos="2478"/>
              </w:tabs>
              <w:suppressAutoHyphens/>
              <w:spacing w:before="60" w:after="6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Stan w dniu 01.01.202</w:t>
            </w:r>
            <w:r w:rsidR="002226A2" w:rsidRPr="0074622A">
              <w:rPr>
                <w:rFonts w:ascii="Times New Roman" w:hAnsi="Times New Roman"/>
                <w:b/>
              </w:rPr>
              <w:t>5</w:t>
            </w:r>
            <w:r w:rsidR="00002340" w:rsidRPr="0074622A">
              <w:rPr>
                <w:rFonts w:ascii="Times New Roman" w:hAnsi="Times New Roman"/>
                <w:b/>
              </w:rPr>
              <w:t xml:space="preserve"> r.</w:t>
            </w:r>
          </w:p>
        </w:tc>
        <w:tc>
          <w:tcPr>
            <w:tcW w:w="103" w:type="pct"/>
            <w:tcBorders>
              <w:top w:val="nil"/>
              <w:left w:val="nil"/>
              <w:bottom w:val="double" w:sz="4" w:space="0" w:color="auto"/>
            </w:tcBorders>
          </w:tcPr>
          <w:p w14:paraId="5082FBE6" w14:textId="77777777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C068D35" w14:textId="77777777" w:rsidR="00AD30A0" w:rsidRPr="0074622A" w:rsidRDefault="00AD30A0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Termin przekazania: </w:t>
            </w:r>
          </w:p>
          <w:p w14:paraId="3263FE40" w14:textId="2351B749" w:rsidR="00153A22" w:rsidRPr="0074622A" w:rsidRDefault="00F94C18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="006872E3"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31.03.202</w:t>
            </w:r>
            <w:r w:rsidR="004562BB"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6872E3" w:rsidRPr="0074622A">
              <w:rPr>
                <w:rFonts w:ascii="Times New Roman" w:hAnsi="Times New Roman"/>
                <w:b/>
                <w:bCs/>
                <w:spacing w:val="-20"/>
                <w:sz w:val="20"/>
                <w:szCs w:val="20"/>
              </w:rPr>
              <w:t xml:space="preserve"> r</w:t>
            </w:r>
            <w:r w:rsidR="006872E3" w:rsidRPr="0074622A">
              <w:rPr>
                <w:rFonts w:ascii="Times New Roman" w:hAnsi="Times New Roman"/>
                <w:spacing w:val="-20"/>
                <w:sz w:val="20"/>
                <w:szCs w:val="20"/>
              </w:rPr>
              <w:t>.</w:t>
            </w:r>
          </w:p>
        </w:tc>
      </w:tr>
    </w:tbl>
    <w:p w14:paraId="29D5383F" w14:textId="64AF11DE" w:rsidR="009F7801" w:rsidRPr="0074622A" w:rsidRDefault="00E14F60" w:rsidP="00B31B61">
      <w:pPr>
        <w:suppressAutoHyphens/>
        <w:spacing w:before="60" w:after="80" w:line="211" w:lineRule="auto"/>
        <w:jc w:val="both"/>
        <w:rPr>
          <w:rFonts w:ascii="Times New Roman" w:hAnsi="Times New Roman"/>
          <w:b/>
          <w:bCs/>
          <w:iCs/>
          <w:sz w:val="19"/>
          <w:szCs w:val="19"/>
        </w:rPr>
      </w:pPr>
      <w:r w:rsidRPr="0074622A">
        <w:rPr>
          <w:rFonts w:ascii="Times New Roman" w:hAnsi="Times New Roman"/>
          <w:b/>
          <w:bCs/>
          <w:iCs/>
          <w:sz w:val="19"/>
          <w:szCs w:val="19"/>
        </w:rPr>
        <w:t xml:space="preserve">Obowiązek przekazania danych wynika </w:t>
      </w:r>
      <w:r w:rsidR="00B31B61" w:rsidRPr="0074622A">
        <w:rPr>
          <w:rFonts w:ascii="Times New Roman" w:hAnsi="Times New Roman"/>
          <w:b/>
          <w:bCs/>
          <w:iCs/>
          <w:sz w:val="19"/>
          <w:szCs w:val="19"/>
        </w:rPr>
        <w:t>z art. 30 ust. 1 pkt 3 ustawy z dnia 29 czerwca 1995 r. o statystyce publicznej (Dz. U. 2023</w:t>
      </w:r>
      <w:r w:rsidR="00857ADC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B31B61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r. poz. 773) </w:t>
      </w:r>
      <w:r w:rsidR="00292CA8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oraz z 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art. 11 ust. 1 ustawy z dnia 19 lipca 2019 r. o</w:t>
      </w:r>
      <w:r w:rsidR="00292CA8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zapewnianiu dostępności osobom ze</w:t>
      </w:r>
      <w:r w:rsidR="0028553E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szczególnymi potrzebami</w:t>
      </w:r>
      <w:r w:rsidR="000F5AD0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 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(Dz.</w:t>
      </w:r>
      <w:r w:rsidR="00BB2EC7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U.</w:t>
      </w:r>
      <w:r w:rsidR="00B956F6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20</w:t>
      </w:r>
      <w:r w:rsidR="004739FC" w:rsidRPr="0074622A">
        <w:rPr>
          <w:rFonts w:ascii="Times New Roman" w:hAnsi="Times New Roman"/>
          <w:b/>
          <w:bCs/>
          <w:iCs/>
          <w:sz w:val="19"/>
          <w:szCs w:val="19"/>
        </w:rPr>
        <w:t>22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 poz. </w:t>
      </w:r>
      <w:r w:rsidR="004739FC" w:rsidRPr="0074622A">
        <w:rPr>
          <w:rFonts w:ascii="Times New Roman" w:hAnsi="Times New Roman"/>
          <w:b/>
          <w:bCs/>
          <w:iCs/>
          <w:sz w:val="19"/>
          <w:szCs w:val="19"/>
        </w:rPr>
        <w:t>2240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, z </w:t>
      </w:r>
      <w:proofErr w:type="spellStart"/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późn</w:t>
      </w:r>
      <w:proofErr w:type="spellEnd"/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. zm.)</w:t>
      </w:r>
      <w:r w:rsidR="00EB3F97" w:rsidRPr="0074622A">
        <w:rPr>
          <w:rFonts w:ascii="Times New Roman" w:hAnsi="Times New Roman"/>
          <w:iCs/>
          <w:sz w:val="19"/>
          <w:szCs w:val="19"/>
        </w:rPr>
        <w:t>.</w:t>
      </w:r>
    </w:p>
    <w:tbl>
      <w:tblPr>
        <w:tblW w:w="5000" w:type="pct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28"/>
        <w:gridCol w:w="339"/>
        <w:gridCol w:w="360"/>
        <w:gridCol w:w="359"/>
        <w:gridCol w:w="338"/>
        <w:gridCol w:w="359"/>
        <w:gridCol w:w="315"/>
        <w:gridCol w:w="327"/>
        <w:gridCol w:w="403"/>
        <w:gridCol w:w="399"/>
        <w:gridCol w:w="327"/>
        <w:gridCol w:w="359"/>
        <w:gridCol w:w="348"/>
        <w:gridCol w:w="338"/>
        <w:gridCol w:w="338"/>
        <w:gridCol w:w="359"/>
        <w:gridCol w:w="266"/>
        <w:gridCol w:w="359"/>
        <w:gridCol w:w="359"/>
        <w:gridCol w:w="338"/>
        <w:gridCol w:w="338"/>
        <w:gridCol w:w="266"/>
        <w:gridCol w:w="327"/>
        <w:gridCol w:w="338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</w:tblGrid>
      <w:tr w:rsidR="008C56F0" w:rsidRPr="0074622A" w14:paraId="363E7E78" w14:textId="77777777" w:rsidTr="00B25795">
        <w:tc>
          <w:tcPr>
            <w:tcW w:w="143" w:type="pct"/>
          </w:tcPr>
          <w:p w14:paraId="73DBA040" w14:textId="66D2B17A" w:rsidR="00F84D18" w:rsidRPr="0074622A" w:rsidRDefault="008C56F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43" w:type="pct"/>
          </w:tcPr>
          <w:p w14:paraId="4B9FAF82" w14:textId="3BEF7A53" w:rsidR="00F84D18" w:rsidRPr="0074622A" w:rsidRDefault="008C56F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3" w:type="pct"/>
          </w:tcPr>
          <w:p w14:paraId="481CFC99" w14:textId="6D34964B" w:rsidR="00F84D18" w:rsidRPr="0074622A" w:rsidRDefault="008C56F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</w:p>
        </w:tc>
        <w:tc>
          <w:tcPr>
            <w:tcW w:w="143" w:type="pct"/>
          </w:tcPr>
          <w:p w14:paraId="1B13426A" w14:textId="1576BAC7" w:rsidR="00F84D18" w:rsidRPr="0074622A" w:rsidRDefault="008C56F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143" w:type="pct"/>
          </w:tcPr>
          <w:p w14:paraId="4CE7A543" w14:textId="06E81DC4" w:rsidR="00F84D18" w:rsidRPr="0074622A" w:rsidRDefault="008C56F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43" w:type="pct"/>
          </w:tcPr>
          <w:p w14:paraId="6DBBE37D" w14:textId="11CAA7E5" w:rsidR="00F84D18" w:rsidRPr="0074622A" w:rsidRDefault="008C56F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43" w:type="pct"/>
          </w:tcPr>
          <w:p w14:paraId="5C131EAE" w14:textId="2697BECE" w:rsidR="00F84D18" w:rsidRPr="0074622A" w:rsidRDefault="008C56F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143" w:type="pct"/>
          </w:tcPr>
          <w:p w14:paraId="648CE52E" w14:textId="267FAAAC" w:rsidR="00F84D18" w:rsidRPr="0074622A" w:rsidRDefault="008C56F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43" w:type="pct"/>
          </w:tcPr>
          <w:p w14:paraId="0C410C1A" w14:textId="0AC3470E" w:rsidR="00F84D18" w:rsidRPr="0074622A" w:rsidRDefault="008C56F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</w:p>
        </w:tc>
        <w:tc>
          <w:tcPr>
            <w:tcW w:w="143" w:type="pct"/>
          </w:tcPr>
          <w:p w14:paraId="3679F49F" w14:textId="00898AE7" w:rsidR="00F84D18" w:rsidRPr="0074622A" w:rsidRDefault="008C56F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</w:p>
        </w:tc>
        <w:tc>
          <w:tcPr>
            <w:tcW w:w="143" w:type="pct"/>
          </w:tcPr>
          <w:p w14:paraId="7FAA53EC" w14:textId="37A276D7" w:rsidR="00F84D18" w:rsidRPr="0074622A" w:rsidRDefault="008C56F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3" w:type="pct"/>
          </w:tcPr>
          <w:p w14:paraId="44626E9C" w14:textId="6EB5F56A" w:rsidR="00F84D18" w:rsidRPr="0074622A" w:rsidRDefault="008C56F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143" w:type="pct"/>
          </w:tcPr>
          <w:p w14:paraId="0F3A237A" w14:textId="5594CA9C" w:rsidR="00F84D18" w:rsidRPr="0074622A" w:rsidRDefault="008C56F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43" w:type="pct"/>
          </w:tcPr>
          <w:p w14:paraId="446FB9C4" w14:textId="482D9A1D" w:rsidR="00F84D18" w:rsidRPr="0074622A" w:rsidRDefault="008C56F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3" w:type="pct"/>
          </w:tcPr>
          <w:p w14:paraId="0D3661C2" w14:textId="187E2367" w:rsidR="00F84D18" w:rsidRPr="0074622A" w:rsidRDefault="008C56F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43" w:type="pct"/>
          </w:tcPr>
          <w:p w14:paraId="7A5102E0" w14:textId="3A20EA3B" w:rsidR="00F84D18" w:rsidRPr="0074622A" w:rsidRDefault="008C56F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43" w:type="pct"/>
          </w:tcPr>
          <w:p w14:paraId="10E83C72" w14:textId="1BC69BAC" w:rsidR="00F84D18" w:rsidRPr="0074622A" w:rsidRDefault="008C56F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3" w:type="pct"/>
          </w:tcPr>
          <w:p w14:paraId="386398A3" w14:textId="2D4EDED7" w:rsidR="00F84D18" w:rsidRPr="0074622A" w:rsidRDefault="008C56F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143" w:type="pct"/>
          </w:tcPr>
          <w:p w14:paraId="5FE37A08" w14:textId="45C7B147" w:rsidR="00F84D18" w:rsidRPr="0074622A" w:rsidRDefault="008C56F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143" w:type="pct"/>
          </w:tcPr>
          <w:p w14:paraId="34CD766C" w14:textId="18E8BC19" w:rsidR="00F84D18" w:rsidRPr="0074622A" w:rsidRDefault="008C56F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3" w:type="pct"/>
          </w:tcPr>
          <w:p w14:paraId="4944EE31" w14:textId="3384D39D" w:rsidR="00F84D18" w:rsidRPr="0074622A" w:rsidRDefault="008C56F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43" w:type="pct"/>
          </w:tcPr>
          <w:p w14:paraId="7472A949" w14:textId="09B70149" w:rsidR="00F84D18" w:rsidRPr="0074622A" w:rsidRDefault="008C56F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3" w:type="pct"/>
          </w:tcPr>
          <w:p w14:paraId="6DD54D67" w14:textId="4CB8F96D" w:rsidR="00F84D18" w:rsidRPr="0074622A" w:rsidRDefault="008C56F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3" w:type="pct"/>
          </w:tcPr>
          <w:p w14:paraId="2B075A3C" w14:textId="6F45B55E" w:rsidR="00F84D18" w:rsidRPr="0074622A" w:rsidRDefault="008C56F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43" w:type="pct"/>
          </w:tcPr>
          <w:p w14:paraId="541D8657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0BB78995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1B25C1AB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12837ADD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590D3D89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BFE9505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20A7E25F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3A40C3C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27763CB4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7E03963C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AA77B9F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1686972A" w14:textId="32A2AD8C" w:rsidR="008F642B" w:rsidRPr="0074622A" w:rsidRDefault="008F642B" w:rsidP="009D4353">
      <w:pPr>
        <w:pStyle w:val="Akapitzlist"/>
        <w:suppressAutoHyphens/>
        <w:spacing w:after="0" w:line="240" w:lineRule="auto"/>
        <w:ind w:left="0"/>
        <w:jc w:val="center"/>
        <w:rPr>
          <w:rFonts w:ascii="Times New Roman" w:hAnsi="Times New Roman"/>
          <w:i/>
          <w:sz w:val="16"/>
          <w:szCs w:val="16"/>
        </w:rPr>
      </w:pPr>
      <w:r w:rsidRPr="0074622A">
        <w:rPr>
          <w:rFonts w:ascii="Times New Roman" w:hAnsi="Times New Roman"/>
          <w:i/>
          <w:sz w:val="16"/>
          <w:szCs w:val="16"/>
        </w:rPr>
        <w:t>(e</w:t>
      </w:r>
      <w:r w:rsidRPr="0074622A">
        <w:rPr>
          <w:rFonts w:ascii="Times New Roman" w:hAnsi="Times New Roman"/>
          <w:i/>
          <w:sz w:val="16"/>
          <w:szCs w:val="16"/>
        </w:rPr>
        <w:noBreakHyphen/>
        <w:t xml:space="preserve">mail sekretariatu </w:t>
      </w:r>
      <w:r w:rsidR="00440E1C" w:rsidRPr="0074622A">
        <w:rPr>
          <w:rFonts w:ascii="Times New Roman" w:hAnsi="Times New Roman"/>
          <w:i/>
          <w:sz w:val="16"/>
          <w:szCs w:val="16"/>
        </w:rPr>
        <w:t>podmiotu</w:t>
      </w:r>
      <w:r w:rsidRPr="0074622A">
        <w:rPr>
          <w:rFonts w:ascii="Times New Roman" w:hAnsi="Times New Roman"/>
          <w:i/>
          <w:sz w:val="16"/>
          <w:szCs w:val="16"/>
        </w:rPr>
        <w:t xml:space="preserve"> – WYPEŁNIĆ WIELKIMI LITERAMI)</w:t>
      </w:r>
    </w:p>
    <w:p w14:paraId="4461EA5E" w14:textId="67779414" w:rsidR="00D13322" w:rsidRPr="0074622A" w:rsidRDefault="004F73D5" w:rsidP="0039185F">
      <w:pPr>
        <w:spacing w:before="40" w:after="40" w:line="240" w:lineRule="auto"/>
        <w:jc w:val="both"/>
        <w:rPr>
          <w:rFonts w:ascii="Times New Roman" w:hAnsi="Times New Roman"/>
          <w:i/>
          <w:sz w:val="14"/>
          <w:szCs w:val="14"/>
        </w:rPr>
      </w:pPr>
      <w:r w:rsidRPr="0074622A">
        <w:rPr>
          <w:rFonts w:ascii="Times New Roman" w:hAnsi="Times New Roman"/>
          <w:b/>
        </w:rPr>
        <w:t>Lokalizacja siedziby podmiotu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0"/>
        <w:gridCol w:w="3540"/>
        <w:gridCol w:w="3538"/>
      </w:tblGrid>
      <w:tr w:rsidR="0074622A" w:rsidRPr="0074622A" w14:paraId="47CF58F8" w14:textId="77777777" w:rsidTr="007D26DD">
        <w:trPr>
          <w:trHeight w:val="397"/>
        </w:trPr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68F641" w14:textId="59A2628C" w:rsidR="00B71689" w:rsidRPr="0074622A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Województwo </w:t>
            </w:r>
            <w:r w:rsidR="008C56F0">
              <w:rPr>
                <w:rFonts w:ascii="Times New Roman" w:hAnsi="Times New Roman"/>
                <w:sz w:val="21"/>
                <w:szCs w:val="21"/>
              </w:rPr>
              <w:t>OPOLSKIE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4BC2137" w14:textId="3EFD302C" w:rsidR="00B71689" w:rsidRPr="0074622A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Powiat </w:t>
            </w:r>
            <w:r w:rsidR="008C56F0">
              <w:rPr>
                <w:rFonts w:ascii="Times New Roman" w:hAnsi="Times New Roman"/>
                <w:sz w:val="21"/>
                <w:szCs w:val="21"/>
              </w:rPr>
              <w:t>NYSKI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052E95D" w14:textId="36DC3B5C" w:rsidR="00B71689" w:rsidRPr="0074622A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Gmina </w:t>
            </w:r>
            <w:r w:rsidR="008C56F0">
              <w:rPr>
                <w:rFonts w:ascii="Times New Roman" w:hAnsi="Times New Roman"/>
                <w:sz w:val="21"/>
                <w:szCs w:val="21"/>
              </w:rPr>
              <w:t>GŁUCHOŁAZY</w:t>
            </w:r>
          </w:p>
        </w:tc>
      </w:tr>
    </w:tbl>
    <w:p w14:paraId="01207DA1" w14:textId="77777777" w:rsidR="00A92B47" w:rsidRPr="0074622A" w:rsidRDefault="00A92B47" w:rsidP="009D4353">
      <w:pPr>
        <w:spacing w:before="2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 xml:space="preserve">Dział 1. </w:t>
      </w:r>
      <w:r w:rsidR="00EC1347" w:rsidRPr="0074622A">
        <w:rPr>
          <w:rFonts w:ascii="Times New Roman" w:hAnsi="Times New Roman"/>
          <w:b/>
          <w:sz w:val="24"/>
          <w:szCs w:val="24"/>
        </w:rPr>
        <w:t>Dostępność architektoniczna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2"/>
        <w:gridCol w:w="536"/>
        <w:gridCol w:w="2431"/>
        <w:gridCol w:w="406"/>
        <w:gridCol w:w="2850"/>
        <w:gridCol w:w="408"/>
        <w:gridCol w:w="745"/>
      </w:tblGrid>
      <w:tr w:rsidR="0074622A" w:rsidRPr="0074622A" w14:paraId="4E896761" w14:textId="77777777" w:rsidTr="009C18EB">
        <w:trPr>
          <w:trHeight w:val="397"/>
        </w:trPr>
        <w:tc>
          <w:tcPr>
            <w:tcW w:w="4443" w:type="pct"/>
            <w:gridSpan w:val="5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803CE3" w14:textId="26FE71CC" w:rsidR="004A61B6" w:rsidRPr="0074622A" w:rsidRDefault="002B0C8B" w:rsidP="00A56E63">
            <w:pPr>
              <w:pStyle w:val="Akapitzlist"/>
              <w:spacing w:before="120" w:after="60" w:line="240" w:lineRule="auto"/>
              <w:ind w:left="70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/>
              </w:rPr>
              <w:t>Liczba budynków, w których podmiot prowadzi podstawową działalność i/lub obsługę interesantów</w:t>
            </w:r>
          </w:p>
        </w:tc>
        <w:tc>
          <w:tcPr>
            <w:tcW w:w="557" w:type="pct"/>
            <w:gridSpan w:val="2"/>
            <w:tcBorders>
              <w:top w:val="doub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0ACC189" w14:textId="151F40A8" w:rsidR="002B0C8B" w:rsidRPr="0074622A" w:rsidRDefault="008C56F0" w:rsidP="003068A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</w:t>
            </w:r>
            <w:r w:rsidR="002B0C8B"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9EE5E40" w14:textId="77777777" w:rsidTr="009C18EB">
        <w:trPr>
          <w:trHeight w:val="332"/>
        </w:trPr>
        <w:tc>
          <w:tcPr>
            <w:tcW w:w="4443" w:type="pct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6242854" w14:textId="1D7173F3" w:rsidR="001A2AF2" w:rsidRPr="0074622A" w:rsidRDefault="005C4C2F" w:rsidP="00ED6B3D">
            <w:pPr>
              <w:pStyle w:val="Akapitzlist"/>
              <w:numPr>
                <w:ilvl w:val="0"/>
                <w:numId w:val="33"/>
              </w:numPr>
              <w:spacing w:after="0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Wolne od barier przestrzenie komunikacyjne w budynkach</w:t>
            </w:r>
          </w:p>
        </w:tc>
        <w:tc>
          <w:tcPr>
            <w:tcW w:w="557" w:type="pct"/>
            <w:gridSpan w:val="2"/>
            <w:tcBorders>
              <w:top w:val="double" w:sz="4" w:space="0" w:color="000000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42C1354" w14:textId="77777777" w:rsidR="001A2AF2" w:rsidRPr="0074622A" w:rsidRDefault="001A2AF2" w:rsidP="00DA7B89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74622A" w:rsidRPr="0074622A" w14:paraId="4406C3CD" w14:textId="77777777" w:rsidTr="009C18EB">
        <w:trPr>
          <w:trHeight w:val="48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58BBE4B" w14:textId="15CA7F33" w:rsidR="005A32DE" w:rsidRPr="0074622A" w:rsidRDefault="005A32DE" w:rsidP="005E7DC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/>
              </w:rPr>
            </w:pPr>
            <w:bookmarkStart w:id="0" w:name="_Hlk156987941"/>
            <w:r w:rsidRPr="0074622A">
              <w:rPr>
                <w:rFonts w:ascii="Times New Roman" w:hAnsi="Times New Roman"/>
                <w:bCs/>
              </w:rPr>
              <w:t xml:space="preserve">Liczba budynków, </w:t>
            </w:r>
            <w:bookmarkStart w:id="1" w:name="_Hlk156994795"/>
            <w:r w:rsidRPr="0074622A">
              <w:rPr>
                <w:rFonts w:ascii="Times New Roman" w:hAnsi="Times New Roman"/>
                <w:bCs/>
              </w:rPr>
              <w:t xml:space="preserve">w których podmiot zapewnia wolne od barier </w:t>
            </w:r>
            <w:r w:rsidR="002A44E8" w:rsidRPr="0074622A">
              <w:rPr>
                <w:rFonts w:ascii="Times New Roman" w:hAnsi="Times New Roman"/>
                <w:bCs/>
              </w:rPr>
              <w:t>wszystkie</w:t>
            </w:r>
            <w:r w:rsidRPr="0074622A">
              <w:rPr>
                <w:rFonts w:ascii="Times New Roman" w:hAnsi="Times New Roman"/>
                <w:bCs/>
              </w:rPr>
              <w:t xml:space="preserve"> przestrzenie komunikacyjne</w:t>
            </w:r>
            <w:bookmarkEnd w:id="1"/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A60839" w14:textId="7F986523" w:rsidR="005A32DE" w:rsidRPr="0074622A" w:rsidRDefault="008C56F0" w:rsidP="005A32D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  <w:p w14:paraId="0D1043D4" w14:textId="6ED232FF" w:rsidR="005A32DE" w:rsidRPr="0074622A" w:rsidRDefault="005A32DE" w:rsidP="003068A2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97A9170" w14:textId="77777777" w:rsidTr="00B56FF5">
        <w:trPr>
          <w:trHeight w:val="48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2E9BA68" w14:textId="5DBA8FC7" w:rsidR="006F594D" w:rsidRPr="0074622A" w:rsidRDefault="000724D7" w:rsidP="008B1F0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częściowo zapewnia wolne od barier przestrzenie komunikacyjne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73A944B" w14:textId="2FA1FA1F" w:rsidR="003C0E80" w:rsidRPr="0074622A" w:rsidRDefault="008C56F0" w:rsidP="003C0E80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</w:t>
            </w:r>
          </w:p>
          <w:p w14:paraId="6BA0F8ED" w14:textId="0D57C9C8" w:rsidR="006F594D" w:rsidRPr="0074622A" w:rsidRDefault="003C0E80" w:rsidP="003068A2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247AB3D" w14:textId="77777777" w:rsidTr="00B56FF5">
        <w:trPr>
          <w:trHeight w:val="38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C3D1E99" w14:textId="48AD52C4" w:rsidR="005A32DE" w:rsidRPr="0074622A" w:rsidRDefault="000724D7" w:rsidP="008B1F0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zapewnia wolnych od barier poziomych i pionowych przestrzeni komunikacyjnych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5D877ED" w14:textId="0B8C3E0B" w:rsidR="005A32DE" w:rsidRPr="0074622A" w:rsidRDefault="008C56F0" w:rsidP="005A32D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</w:t>
            </w:r>
          </w:p>
          <w:p w14:paraId="0FCBA362" w14:textId="1690EBED" w:rsidR="005A32DE" w:rsidRPr="0074622A" w:rsidRDefault="005A32DE" w:rsidP="003068A2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bookmarkEnd w:id="0"/>
      <w:tr w:rsidR="0074622A" w:rsidRPr="0074622A" w14:paraId="5D37143B" w14:textId="21D4F48B" w:rsidTr="00B56FF5">
        <w:trPr>
          <w:trHeight w:val="226"/>
        </w:trPr>
        <w:tc>
          <w:tcPr>
            <w:tcW w:w="5000" w:type="pct"/>
            <w:gridSpan w:val="7"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B62B74" w14:textId="5EDD804A" w:rsidR="006D188B" w:rsidRPr="0074622A" w:rsidRDefault="006D188B" w:rsidP="00653438">
            <w:pPr>
              <w:pStyle w:val="Akapitzlist"/>
              <w:numPr>
                <w:ilvl w:val="0"/>
                <w:numId w:val="33"/>
              </w:numPr>
              <w:spacing w:before="20" w:after="0" w:line="209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Dostęp do wszystkich pomieszczeń</w:t>
            </w:r>
            <w:r w:rsidR="003541DA" w:rsidRPr="0074622A">
              <w:rPr>
                <w:rFonts w:ascii="Times New Roman" w:hAnsi="Times New Roman"/>
                <w:b/>
              </w:rPr>
              <w:t xml:space="preserve"> </w:t>
            </w:r>
            <w:r w:rsidR="00C72025" w:rsidRPr="0074622A">
              <w:rPr>
                <w:rFonts w:ascii="Times New Roman" w:hAnsi="Times New Roman"/>
                <w:b/>
              </w:rPr>
              <w:t xml:space="preserve">w budynkach </w:t>
            </w:r>
            <w:r w:rsidR="003541DA" w:rsidRPr="0074622A">
              <w:rPr>
                <w:rFonts w:ascii="Times New Roman" w:hAnsi="Times New Roman"/>
                <w:b/>
              </w:rPr>
              <w:t>(z wyłączeniem pomieszczeń technicznych)</w:t>
            </w:r>
          </w:p>
        </w:tc>
      </w:tr>
      <w:tr w:rsidR="0074622A" w:rsidRPr="0074622A" w14:paraId="08E76129" w14:textId="159A2DED" w:rsidTr="00B56FF5">
        <w:trPr>
          <w:trHeight w:val="47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A79AB9" w14:textId="5855D8C6" w:rsidR="006D188B" w:rsidRPr="0074622A" w:rsidRDefault="006D188B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</w:t>
            </w:r>
            <w:r w:rsidRPr="0074622A">
              <w:t xml:space="preserve"> </w:t>
            </w:r>
            <w:r w:rsidRPr="0074622A">
              <w:rPr>
                <w:rFonts w:ascii="Times New Roman" w:hAnsi="Times New Roman"/>
                <w:bCs/>
              </w:rPr>
              <w:t>umożliwia dostęp do wszystkich pomieszczeń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20B53B83" w14:textId="6D17BA82" w:rsidR="00180E8E" w:rsidRPr="0074622A" w:rsidRDefault="008C56F0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  <w:p w14:paraId="56E0A3C1" w14:textId="474E57E9" w:rsidR="006D188B" w:rsidRPr="0074622A" w:rsidRDefault="00180E8E" w:rsidP="00180E8E">
            <w:pPr>
              <w:spacing w:before="20" w:after="0" w:line="209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91ADF70" w14:textId="77777777" w:rsidTr="00B56FF5">
        <w:trPr>
          <w:trHeight w:val="47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5EA9B0" w14:textId="314F912A" w:rsidR="0054585E" w:rsidRPr="0074622A" w:rsidRDefault="0054585E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umożliwia do</w:t>
            </w:r>
            <w:r w:rsidR="006D0F8D" w:rsidRPr="0074622A">
              <w:rPr>
                <w:rFonts w:ascii="Times New Roman" w:hAnsi="Times New Roman"/>
                <w:bCs/>
              </w:rPr>
              <w:t>stępu do wszystkich pomieszczeń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4D85B2C5" w14:textId="3595BAF5" w:rsidR="00180E8E" w:rsidRPr="0074622A" w:rsidRDefault="008C56F0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</w:t>
            </w:r>
          </w:p>
          <w:p w14:paraId="76A09256" w14:textId="26E90AD5" w:rsidR="0054585E" w:rsidRPr="0074622A" w:rsidRDefault="00180E8E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C1B5E57" w14:textId="77777777" w:rsidTr="002C40AF">
        <w:trPr>
          <w:trHeight w:val="498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0FB839" w14:textId="6C67E1FE" w:rsidR="0054585E" w:rsidRPr="0074622A" w:rsidRDefault="0054585E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Rodzaje rozwiązań, które podmiot zastosował, aby umożliwić dostęp do wsz</w:t>
            </w:r>
            <w:r w:rsidR="006D0F8D" w:rsidRPr="0074622A">
              <w:rPr>
                <w:rFonts w:ascii="Times New Roman" w:hAnsi="Times New Roman"/>
                <w:bCs/>
              </w:rPr>
              <w:t>ystkich pomieszczeń w budynkach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(można zaznaczyć kilka odpowiedzi)</w:t>
            </w:r>
          </w:p>
        </w:tc>
      </w:tr>
      <w:tr w:rsidR="0074622A" w:rsidRPr="0074622A" w14:paraId="65AA57D7" w14:textId="0E8D9418" w:rsidTr="002C40AF">
        <w:trPr>
          <w:trHeight w:val="422"/>
        </w:trPr>
        <w:tc>
          <w:tcPr>
            <w:tcW w:w="1541" w:type="pct"/>
            <w:tcBorders>
              <w:top w:val="nil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DCEE2E" w14:textId="1CE9896B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Rozwiązania architektoniczne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5208D9A0" w14:textId="4C321249" w:rsidR="0054585E" w:rsidRPr="0074622A" w:rsidRDefault="008C56F0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>X</w:t>
            </w:r>
            <w:r w:rsidR="0054585E" w:rsidRPr="0074622A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5264624A" w14:textId="4649A204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cs="Calibri"/>
                <w:bCs/>
              </w:rPr>
              <w:t>Ś</w:t>
            </w:r>
            <w:r w:rsidRPr="0074622A">
              <w:rPr>
                <w:rFonts w:ascii="Times New Roman" w:hAnsi="Times New Roman"/>
                <w:bCs/>
              </w:rPr>
              <w:t>rodki techniczne</w:t>
            </w:r>
          </w:p>
        </w:tc>
        <w:tc>
          <w:tcPr>
            <w:tcW w:w="19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0F231134" w14:textId="3857C93F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18B68B8C" w14:textId="11D94C9F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Zainstalowane urządzenia</w:t>
            </w:r>
          </w:p>
        </w:tc>
        <w:tc>
          <w:tcPr>
            <w:tcW w:w="19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75813601" w14:textId="6FD06CCB" w:rsidR="0054585E" w:rsidRPr="0074622A" w:rsidRDefault="0054585E" w:rsidP="0054585E">
            <w:pPr>
              <w:spacing w:before="20" w:after="0" w:line="209" w:lineRule="auto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365" w:type="pct"/>
            <w:tcBorders>
              <w:top w:val="nil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</w:tcPr>
          <w:p w14:paraId="68770D92" w14:textId="77777777" w:rsidR="0054585E" w:rsidRPr="0074622A" w:rsidRDefault="0054585E" w:rsidP="0054585E">
            <w:pPr>
              <w:spacing w:before="20" w:after="0" w:line="209" w:lineRule="auto"/>
              <w:rPr>
                <w:rFonts w:ascii="Times New Roman" w:hAnsi="Times New Roman"/>
                <w:bCs/>
              </w:rPr>
            </w:pPr>
          </w:p>
        </w:tc>
      </w:tr>
      <w:tr w:rsidR="0074622A" w:rsidRPr="0074622A" w14:paraId="211F844A" w14:textId="77777777" w:rsidTr="00B56FF5">
        <w:trPr>
          <w:trHeight w:val="153"/>
        </w:trPr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1E1BDB" w14:textId="47F76741" w:rsidR="0054585E" w:rsidRPr="0074622A" w:rsidRDefault="0054585E" w:rsidP="00934723">
            <w:pPr>
              <w:pStyle w:val="Akapitzlist"/>
              <w:numPr>
                <w:ilvl w:val="0"/>
                <w:numId w:val="33"/>
              </w:numPr>
              <w:spacing w:before="20" w:after="0" w:line="216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Informacja na temat rozkładu pomieszczeń w budynkach</w:t>
            </w:r>
          </w:p>
        </w:tc>
      </w:tr>
      <w:tr w:rsidR="0074622A" w:rsidRPr="0074622A" w14:paraId="46E21A02" w14:textId="72F39BC0" w:rsidTr="00B56FF5">
        <w:trPr>
          <w:trHeight w:val="475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086A47" w14:textId="6855CDA0" w:rsidR="0054585E" w:rsidRPr="0074622A" w:rsidRDefault="0054585E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 i dotykowy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29881F5A" w14:textId="3149F6A2" w:rsidR="00180E8E" w:rsidRPr="0074622A" w:rsidRDefault="008C56F0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  <w:p w14:paraId="06AB04EC" w14:textId="16E0FDF7" w:rsidR="0054585E" w:rsidRPr="0074622A" w:rsidRDefault="00180E8E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3F9A03F9" w14:textId="77777777" w:rsidTr="00B56FF5">
        <w:trPr>
          <w:trHeight w:val="438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8B88CA" w14:textId="3EBE52CF" w:rsidR="0054585E" w:rsidRPr="0074622A" w:rsidRDefault="0054585E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 i głosowy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77ACEAF8" w14:textId="77777777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……..……</w:t>
            </w:r>
          </w:p>
          <w:p w14:paraId="7D0B8FD6" w14:textId="200B3FB6" w:rsidR="0054585E" w:rsidRPr="0074622A" w:rsidRDefault="00180E8E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6D30677A" w14:textId="77777777" w:rsidTr="00B56FF5">
        <w:trPr>
          <w:trHeight w:val="438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CC7040" w14:textId="27C77616" w:rsidR="006A7210" w:rsidRPr="0074622A" w:rsidRDefault="006A7210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wizualny, dotykowy i głosowy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1F2B34FD" w14:textId="77777777" w:rsidR="00911001" w:rsidRPr="0074622A" w:rsidRDefault="00911001" w:rsidP="00985B88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……..……</w:t>
            </w:r>
          </w:p>
          <w:p w14:paraId="27FB426F" w14:textId="579C9CA9" w:rsidR="006A7210" w:rsidRPr="0074622A" w:rsidRDefault="00911001" w:rsidP="00985B8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472C0A9F" w14:textId="7D0E41EB" w:rsidTr="00B56FF5">
        <w:trPr>
          <w:trHeight w:val="230"/>
        </w:trPr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03CFEE" w14:textId="1660C2F3" w:rsidR="0054585E" w:rsidRPr="0074622A" w:rsidRDefault="001F0BE3" w:rsidP="00B202B8">
            <w:pPr>
              <w:pStyle w:val="Akapitzlist"/>
              <w:numPr>
                <w:ilvl w:val="0"/>
                <w:numId w:val="33"/>
              </w:numPr>
              <w:spacing w:before="20" w:after="20" w:line="216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Dostęp</w:t>
            </w:r>
            <w:r w:rsidR="00FB48C7" w:rsidRPr="0074622A">
              <w:rPr>
                <w:rFonts w:ascii="Times New Roman" w:hAnsi="Times New Roman"/>
                <w:b/>
              </w:rPr>
              <w:t xml:space="preserve"> do budynków dla osób</w:t>
            </w:r>
            <w:r w:rsidR="0054585E" w:rsidRPr="0074622A">
              <w:rPr>
                <w:rFonts w:ascii="Times New Roman" w:hAnsi="Times New Roman"/>
                <w:b/>
              </w:rPr>
              <w:t xml:space="preserve"> korzystających z psa asystującego </w:t>
            </w:r>
          </w:p>
        </w:tc>
      </w:tr>
      <w:tr w:rsidR="0074622A" w:rsidRPr="0074622A" w14:paraId="1D4C2122" w14:textId="71B14239" w:rsidTr="00155B0B">
        <w:trPr>
          <w:trHeight w:val="46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0EAE94" w14:textId="267BA751" w:rsidR="0054585E" w:rsidRPr="0074622A" w:rsidRDefault="0054585E" w:rsidP="008B1F0F">
            <w:pPr>
              <w:pStyle w:val="Akapitzlist"/>
              <w:numPr>
                <w:ilvl w:val="0"/>
                <w:numId w:val="36"/>
              </w:numPr>
              <w:spacing w:before="20" w:after="2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do których podmiot zapewnia wstęp osobie korzystającej z psa asystującego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6224004A" w14:textId="4F6DBC7E" w:rsidR="00180E8E" w:rsidRPr="0074622A" w:rsidRDefault="008C56F0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  <w:p w14:paraId="38466CEF" w14:textId="1A2C0747" w:rsidR="0054585E" w:rsidRPr="0074622A" w:rsidRDefault="00180E8E" w:rsidP="00180E8E">
            <w:pPr>
              <w:spacing w:before="20" w:after="20" w:line="216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FEA044C" w14:textId="77777777" w:rsidTr="00155B0B">
        <w:trPr>
          <w:trHeight w:val="46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C412E1" w14:textId="70CE9947" w:rsidR="00091150" w:rsidRPr="0074622A" w:rsidRDefault="00091150" w:rsidP="006D0F8D">
            <w:pPr>
              <w:pStyle w:val="Akapitzlist"/>
              <w:numPr>
                <w:ilvl w:val="0"/>
                <w:numId w:val="36"/>
              </w:numPr>
              <w:spacing w:before="20" w:after="2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do których podmiot nie zapewnia wstępu osobie korzystającej z psa asystującego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32DEA438" w14:textId="525BCCF2" w:rsidR="00180E8E" w:rsidRPr="0074622A" w:rsidRDefault="008C56F0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</w:t>
            </w:r>
          </w:p>
          <w:p w14:paraId="31150EEA" w14:textId="42CB7ECD" w:rsidR="00091150" w:rsidRPr="0074622A" w:rsidRDefault="00180E8E" w:rsidP="00180E8E">
            <w:pPr>
              <w:spacing w:before="20" w:afterLines="20" w:after="48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</w:tbl>
    <w:p w14:paraId="6FB72402" w14:textId="77777777" w:rsidR="00425F97" w:rsidRPr="0074622A" w:rsidRDefault="00425F97" w:rsidP="00425F97">
      <w:pPr>
        <w:spacing w:after="0" w:line="120" w:lineRule="auto"/>
        <w:rPr>
          <w:sz w:val="10"/>
          <w:szCs w:val="10"/>
        </w:rPr>
      </w:pPr>
      <w:r w:rsidRPr="0074622A"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1"/>
        <w:gridCol w:w="418"/>
        <w:gridCol w:w="2659"/>
        <w:gridCol w:w="420"/>
        <w:gridCol w:w="3493"/>
        <w:gridCol w:w="51"/>
        <w:gridCol w:w="427"/>
        <w:gridCol w:w="709"/>
      </w:tblGrid>
      <w:tr w:rsidR="0074622A" w:rsidRPr="0074622A" w14:paraId="2C7F00CE" w14:textId="77777777" w:rsidTr="002F11BD">
        <w:trPr>
          <w:trHeight w:val="219"/>
        </w:trPr>
        <w:tc>
          <w:tcPr>
            <w:tcW w:w="5000" w:type="pct"/>
            <w:gridSpan w:val="8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742A13" w14:textId="31165A8C" w:rsidR="00770D84" w:rsidRPr="0074622A" w:rsidRDefault="00A957E4" w:rsidP="004B30AD">
            <w:pPr>
              <w:pStyle w:val="Akapitzlist"/>
              <w:numPr>
                <w:ilvl w:val="0"/>
                <w:numId w:val="33"/>
              </w:numPr>
              <w:spacing w:before="20" w:after="0" w:line="216" w:lineRule="auto"/>
              <w:ind w:left="492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lastRenderedPageBreak/>
              <w:t xml:space="preserve">Ewakuacja lub </w:t>
            </w:r>
            <w:bookmarkStart w:id="2" w:name="_Hlk157000523"/>
            <w:r w:rsidR="00B73611" w:rsidRPr="0074622A">
              <w:rPr>
                <w:rFonts w:ascii="Times New Roman" w:hAnsi="Times New Roman"/>
                <w:b/>
              </w:rPr>
              <w:t>ratowanie osób</w:t>
            </w:r>
            <w:r w:rsidRPr="0074622A">
              <w:rPr>
                <w:rFonts w:ascii="Times New Roman" w:hAnsi="Times New Roman"/>
                <w:b/>
              </w:rPr>
              <w:t xml:space="preserve"> wewnątrz budynk</w:t>
            </w:r>
            <w:bookmarkEnd w:id="2"/>
            <w:r w:rsidR="00CD2FFB" w:rsidRPr="0074622A">
              <w:rPr>
                <w:rFonts w:ascii="Times New Roman" w:hAnsi="Times New Roman"/>
                <w:b/>
              </w:rPr>
              <w:t>ów</w:t>
            </w:r>
          </w:p>
        </w:tc>
      </w:tr>
      <w:tr w:rsidR="0074622A" w:rsidRPr="0074622A" w14:paraId="61DEE8CB" w14:textId="23D69398" w:rsidTr="002C40AF">
        <w:trPr>
          <w:trHeight w:val="485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39AAA5" w14:textId="157A1CD6" w:rsidR="002F11BD" w:rsidRPr="0074622A" w:rsidRDefault="002F11BD" w:rsidP="008B1F0F">
            <w:pPr>
              <w:pStyle w:val="Akapitzlist"/>
              <w:numPr>
                <w:ilvl w:val="0"/>
                <w:numId w:val="37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</w:rPr>
              <w:t>Aby umożliwić ewakuację lub ratowanie osób wewnątrz budynków</w:t>
            </w:r>
            <w:r w:rsidR="004E0511" w:rsidRPr="0074622A">
              <w:rPr>
                <w:rFonts w:ascii="Times New Roman" w:hAnsi="Times New Roman"/>
                <w:bCs/>
              </w:rPr>
              <w:t>, podmiot zapewnia</w:t>
            </w:r>
          </w:p>
          <w:p w14:paraId="32EB5954" w14:textId="56CD73D0" w:rsidR="002F11BD" w:rsidRPr="0074622A" w:rsidRDefault="000F1901" w:rsidP="002F11BD">
            <w:pPr>
              <w:pStyle w:val="Akapitzlist"/>
              <w:spacing w:before="20" w:after="0" w:line="216" w:lineRule="auto"/>
              <w:ind w:left="426"/>
              <w:jc w:val="both"/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    </w:t>
            </w:r>
            <w:r w:rsidR="002F11BD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(można zaznaczyć kilka odpowiedzi)</w:t>
            </w:r>
          </w:p>
          <w:p w14:paraId="79E8EF2E" w14:textId="38CC04C7" w:rsidR="002F11BD" w:rsidRPr="0074622A" w:rsidRDefault="002F11BD" w:rsidP="002F3334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74622A" w:rsidRPr="0074622A" w14:paraId="2B995D8B" w14:textId="2B1D655A" w:rsidTr="00155B0B">
        <w:trPr>
          <w:trHeight w:val="325"/>
        </w:trPr>
        <w:tc>
          <w:tcPr>
            <w:tcW w:w="1149" w:type="pct"/>
            <w:tcBorders>
              <w:top w:val="nil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102647" w14:textId="7F02A060" w:rsidR="00AE37D9" w:rsidRPr="0074622A" w:rsidRDefault="00AE37D9" w:rsidP="006C2352">
            <w:pPr>
              <w:pStyle w:val="Akapitzlist"/>
              <w:spacing w:before="20" w:after="0" w:line="216" w:lineRule="auto"/>
              <w:ind w:left="420"/>
              <w:jc w:val="right"/>
              <w:rPr>
                <w:rFonts w:ascii="Segoe UI Symbol" w:hAnsi="Segoe UI Symbol" w:cs="Segoe UI Symbol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Procedury ewakuacji lub ratowania  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9AEA1B" w14:textId="6A772D5A" w:rsidR="00AE37D9" w:rsidRPr="0074622A" w:rsidRDefault="008C56F0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>X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D83FCF" w14:textId="22CF7BD0" w:rsidR="00AE37D9" w:rsidRPr="0074622A" w:rsidRDefault="00AE37D9" w:rsidP="0037729D">
            <w:pPr>
              <w:spacing w:before="20" w:after="0" w:line="216" w:lineRule="auto"/>
              <w:jc w:val="right"/>
              <w:rPr>
                <w:rFonts w:ascii="Segoe UI Symbol" w:hAnsi="Segoe UI Symbol" w:cs="Segoe UI Symbol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Sprzęt lub miejsce do ewakuacji lub ratowania </w:t>
            </w:r>
          </w:p>
          <w:p w14:paraId="466B1F84" w14:textId="77777777" w:rsidR="00AE37D9" w:rsidRPr="0074622A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59FD60" w14:textId="0EE1FF13" w:rsidR="00AE37D9" w:rsidRPr="0074622A" w:rsidRDefault="00AE37D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  <w:p w14:paraId="658592B4" w14:textId="77777777" w:rsidR="00AE37D9" w:rsidRPr="0074622A" w:rsidRDefault="00AE37D9" w:rsidP="006C2352">
            <w:pPr>
              <w:pStyle w:val="Akapitzlist"/>
              <w:spacing w:before="20" w:after="0" w:line="216" w:lineRule="auto"/>
              <w:ind w:left="1126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2379E7" w14:textId="7FE4346F" w:rsidR="00AE37D9" w:rsidRPr="0074622A" w:rsidRDefault="00AE37D9" w:rsidP="006C2352">
            <w:pPr>
              <w:spacing w:before="20" w:after="0" w:line="216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Pracowników przeszkolonych z</w:t>
            </w:r>
            <w:r w:rsidR="00D119C6" w:rsidRPr="0074622A">
              <w:rPr>
                <w:rFonts w:ascii="Times New Roman" w:hAnsi="Times New Roman"/>
                <w:bCs/>
              </w:rPr>
              <w:t> </w:t>
            </w:r>
            <w:r w:rsidRPr="0074622A">
              <w:rPr>
                <w:rFonts w:ascii="Times New Roman" w:hAnsi="Times New Roman"/>
                <w:bCs/>
              </w:rPr>
              <w:t xml:space="preserve">procedur ewakuacji lub ratowania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B04DBE" w14:textId="77777777" w:rsidR="00AE37D9" w:rsidRPr="0074622A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21C5F1A8" w14:textId="67C6FBA1" w:rsidR="00AE37D9" w:rsidRPr="0074622A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4622A" w:rsidRPr="0074622A" w14:paraId="4DFC5592" w14:textId="0C578380" w:rsidTr="00155B0B">
        <w:trPr>
          <w:trHeight w:val="663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691B1B" w14:textId="77777777" w:rsidR="004E0511" w:rsidRPr="0074622A" w:rsidRDefault="00DD5380" w:rsidP="008B1F0F">
            <w:pPr>
              <w:pStyle w:val="Akapitzlist"/>
              <w:numPr>
                <w:ilvl w:val="0"/>
                <w:numId w:val="39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Liczba budynków, w których podmiot zapewnia osobom ze szczególnymi potrzebami możliwość ewakuacji lub </w:t>
            </w:r>
            <w:r w:rsidR="00B73611" w:rsidRPr="0074622A">
              <w:rPr>
                <w:rFonts w:ascii="Times New Roman" w:hAnsi="Times New Roman"/>
                <w:bCs/>
              </w:rPr>
              <w:t xml:space="preserve">ratowania osób </w:t>
            </w:r>
            <w:r w:rsidR="004E0511" w:rsidRPr="0074622A">
              <w:rPr>
                <w:rFonts w:ascii="Times New Roman" w:hAnsi="Times New Roman"/>
                <w:bCs/>
              </w:rPr>
              <w:t>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14:paraId="27D914B6" w14:textId="4841B77F" w:rsidR="00DD5380" w:rsidRPr="0074622A" w:rsidRDefault="00DD5380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AD0156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spełniono wszystkie 3 warunki wskazane w pytaniu </w:t>
            </w:r>
            <w:r w:rsidR="003045CE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5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a)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384DE698" w14:textId="05FF4CE4" w:rsidR="00155B0B" w:rsidRPr="0074622A" w:rsidRDefault="008C56F0" w:rsidP="00155B0B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  <w:p w14:paraId="145C8125" w14:textId="1F9422C6" w:rsidR="00DD5380" w:rsidRPr="0074622A" w:rsidRDefault="00155B0B" w:rsidP="00155B0B">
            <w:pPr>
              <w:spacing w:before="20" w:after="0" w:line="216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  <w:r w:rsidR="009B5C16" w:rsidRPr="0074622A">
              <w:rPr>
                <w:rFonts w:ascii="Times New Roman" w:hAnsi="Times New Roman"/>
                <w:i/>
                <w:sz w:val="12"/>
                <w:szCs w:val="12"/>
              </w:rPr>
              <w:t>)</w:t>
            </w:r>
          </w:p>
        </w:tc>
      </w:tr>
      <w:tr w:rsidR="0074622A" w:rsidRPr="0074622A" w14:paraId="27460941" w14:textId="77777777" w:rsidTr="00155B0B">
        <w:trPr>
          <w:trHeight w:val="686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295111" w14:textId="52A90F91" w:rsidR="004E0511" w:rsidRPr="0074622A" w:rsidRDefault="00DD5380" w:rsidP="008B1F0F">
            <w:pPr>
              <w:pStyle w:val="Akapitzlist"/>
              <w:numPr>
                <w:ilvl w:val="0"/>
                <w:numId w:val="36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częściowo zapewnia osobom ze szczególnymi potrzebami możliwoś</w:t>
            </w:r>
            <w:r w:rsidR="004361CF" w:rsidRPr="0074622A">
              <w:rPr>
                <w:rFonts w:ascii="Times New Roman" w:hAnsi="Times New Roman"/>
                <w:bCs/>
              </w:rPr>
              <w:t>ć</w:t>
            </w:r>
            <w:r w:rsidRPr="0074622A">
              <w:rPr>
                <w:rFonts w:ascii="Times New Roman" w:hAnsi="Times New Roman"/>
                <w:bCs/>
              </w:rPr>
              <w:t xml:space="preserve"> ewakuacji lub </w:t>
            </w:r>
            <w:r w:rsidR="00B73611" w:rsidRPr="0074622A">
              <w:rPr>
                <w:rFonts w:ascii="Times New Roman" w:hAnsi="Times New Roman"/>
                <w:bCs/>
              </w:rPr>
              <w:t>ratowania</w:t>
            </w:r>
            <w:r w:rsidR="004E0511" w:rsidRPr="0074622A">
              <w:rPr>
                <w:rFonts w:ascii="Times New Roman" w:hAnsi="Times New Roman"/>
                <w:bCs/>
              </w:rPr>
              <w:t xml:space="preserve"> 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14:paraId="500B0E95" w14:textId="7817A90D" w:rsidR="00DD5380" w:rsidRPr="0074622A" w:rsidRDefault="00DD5380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AD0156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spełniono co najmniej 1 z 3 warunków wskazanych w pytaniu </w:t>
            </w:r>
            <w:r w:rsidR="003045CE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5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a)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4A00BC95" w14:textId="535FE27E" w:rsidR="00155B0B" w:rsidRPr="0074622A" w:rsidRDefault="008C56F0" w:rsidP="00155B0B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</w:t>
            </w:r>
          </w:p>
          <w:p w14:paraId="533B5C05" w14:textId="194F7DA4" w:rsidR="00DD5380" w:rsidRPr="0074622A" w:rsidRDefault="00155B0B" w:rsidP="00155B0B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</w:p>
        </w:tc>
      </w:tr>
      <w:tr w:rsidR="0074622A" w:rsidRPr="0074622A" w14:paraId="17559E12" w14:textId="77777777" w:rsidTr="00B50BD0">
        <w:trPr>
          <w:trHeight w:val="686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BD5A8C" w14:textId="5ECA1970" w:rsidR="004E0511" w:rsidRPr="0074622A" w:rsidRDefault="00201494" w:rsidP="004E0511">
            <w:pPr>
              <w:pStyle w:val="Akapitzlist"/>
              <w:numPr>
                <w:ilvl w:val="0"/>
                <w:numId w:val="36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zapewnia osobom ze szczególnymi potrzebami możliwoś</w:t>
            </w:r>
            <w:r w:rsidR="008A62D2" w:rsidRPr="0074622A">
              <w:rPr>
                <w:rFonts w:ascii="Times New Roman" w:hAnsi="Times New Roman"/>
                <w:bCs/>
              </w:rPr>
              <w:t>ci</w:t>
            </w:r>
            <w:r w:rsidRPr="0074622A">
              <w:rPr>
                <w:rFonts w:ascii="Times New Roman" w:hAnsi="Times New Roman"/>
                <w:bCs/>
              </w:rPr>
              <w:t xml:space="preserve"> ewakuacji lub ratowania</w:t>
            </w:r>
            <w:r w:rsidR="004E0511" w:rsidRPr="0074622A">
              <w:rPr>
                <w:rFonts w:ascii="Times New Roman" w:hAnsi="Times New Roman"/>
                <w:bCs/>
              </w:rPr>
              <w:t xml:space="preserve"> 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14:paraId="127E64D7" w14:textId="71ACE9C5" w:rsidR="003045CE" w:rsidRPr="0074622A" w:rsidRDefault="00201494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953D44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nie spełniono żadnego z</w:t>
            </w:r>
            <w:r w:rsidR="00D804D1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warunków wskazanych w pytaniu 5a)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55C9AD3C" w14:textId="09AC786B" w:rsidR="00155B0B" w:rsidRPr="0074622A" w:rsidRDefault="008C56F0" w:rsidP="00155B0B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</w:t>
            </w:r>
          </w:p>
          <w:p w14:paraId="15EF45CE" w14:textId="3507B761" w:rsidR="001F0BE3" w:rsidRPr="0074622A" w:rsidRDefault="00155B0B" w:rsidP="00155B0B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</w:p>
        </w:tc>
      </w:tr>
      <w:tr w:rsidR="0074622A" w:rsidRPr="0074622A" w14:paraId="2496C1B3" w14:textId="77777777" w:rsidTr="00731CD4">
        <w:trPr>
          <w:trHeight w:val="2839"/>
        </w:trPr>
        <w:tc>
          <w:tcPr>
            <w:tcW w:w="5000" w:type="pct"/>
            <w:gridSpan w:val="8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8D13CC" w14:textId="2F8243B9" w:rsidR="00491652" w:rsidRPr="0074622A" w:rsidRDefault="00491652" w:rsidP="00987CDD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architektonicznej:</w:t>
            </w:r>
          </w:p>
          <w:p w14:paraId="76DB06FE" w14:textId="6919CB92" w:rsidR="00491652" w:rsidRPr="0074622A" w:rsidRDefault="00491652" w:rsidP="00987CDD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architektonicznej,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 w:rsidR="003851F9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 w:rsidR="000D08AA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pis ten będzie stanowić część raportu, który są </w:t>
            </w:r>
            <w:r w:rsidR="00A31D46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Państwo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zobowiązani 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opublikować</w:t>
            </w:r>
            <w:r w:rsidR="003851F9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 w:rsidR="000D08AA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)</w:t>
            </w:r>
          </w:p>
          <w:p w14:paraId="0A24106C" w14:textId="7335A06A" w:rsidR="00F34B52" w:rsidRPr="0074622A" w:rsidRDefault="00491652" w:rsidP="00731CD4">
            <w:pPr>
              <w:spacing w:before="20" w:after="20" w:line="211" w:lineRule="auto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</w:t>
            </w:r>
            <w:r w:rsidR="008C56F0">
              <w:rPr>
                <w:rFonts w:ascii="Times New Roman" w:hAnsi="Times New Roman"/>
                <w:sz w:val="18"/>
                <w:szCs w:val="18"/>
              </w:rPr>
              <w:t>BRAK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</w:t>
            </w:r>
            <w:r w:rsidR="00811615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31CD4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</w:t>
            </w:r>
            <w:r w:rsidR="00811615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 w:rsidR="00B608DF" w:rsidRPr="0074622A">
              <w:rPr>
                <w:rFonts w:ascii="Times New Roman" w:hAnsi="Times New Roman"/>
                <w:sz w:val="18"/>
                <w:szCs w:val="18"/>
              </w:rPr>
              <w:t>………</w:t>
            </w:r>
            <w:r w:rsidR="00B032AB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………………………………………………………………………………………………………………………………………………...……</w:t>
            </w:r>
            <w:r w:rsidR="00B50BD0" w:rsidRPr="0074622A">
              <w:rPr>
                <w:rFonts w:ascii="Times New Roman" w:hAnsi="Times New Roman"/>
                <w:sz w:val="18"/>
                <w:szCs w:val="18"/>
              </w:rPr>
              <w:t>….</w:t>
            </w:r>
          </w:p>
        </w:tc>
      </w:tr>
    </w:tbl>
    <w:p w14:paraId="558D66F5" w14:textId="7FD219B5" w:rsidR="00FC5C0E" w:rsidRPr="0074622A" w:rsidRDefault="00AC4313" w:rsidP="00237B19">
      <w:pPr>
        <w:tabs>
          <w:tab w:val="left" w:pos="4785"/>
        </w:tabs>
        <w:spacing w:before="240" w:after="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>Dział 2.</w:t>
      </w:r>
      <w:r w:rsidR="008640E3" w:rsidRPr="0074622A">
        <w:rPr>
          <w:rFonts w:ascii="Times New Roman" w:hAnsi="Times New Roman"/>
          <w:b/>
          <w:sz w:val="24"/>
          <w:szCs w:val="24"/>
        </w:rPr>
        <w:t xml:space="preserve"> </w:t>
      </w:r>
      <w:r w:rsidR="00B614EC" w:rsidRPr="0074622A">
        <w:rPr>
          <w:rFonts w:ascii="Times New Roman" w:hAnsi="Times New Roman"/>
          <w:b/>
          <w:sz w:val="24"/>
          <w:szCs w:val="24"/>
        </w:rPr>
        <w:t>Dostępność cyfrowa</w:t>
      </w:r>
    </w:p>
    <w:p w14:paraId="305D91B6" w14:textId="68BF5ABF" w:rsidR="00866F6E" w:rsidRPr="0074622A" w:rsidRDefault="00866F6E" w:rsidP="00237B19">
      <w:pPr>
        <w:spacing w:before="60" w:after="80" w:line="216" w:lineRule="auto"/>
        <w:jc w:val="both"/>
        <w:rPr>
          <w:rFonts w:ascii="Times New Roman" w:hAnsi="Times New Roman"/>
          <w:sz w:val="19"/>
          <w:szCs w:val="19"/>
        </w:rPr>
      </w:pPr>
      <w:bookmarkStart w:id="3" w:name="_Hlk58190685"/>
      <w:r w:rsidRPr="0074622A">
        <w:rPr>
          <w:rFonts w:ascii="Times New Roman" w:hAnsi="Times New Roman"/>
          <w:bCs/>
          <w:iCs/>
          <w:sz w:val="19"/>
          <w:szCs w:val="19"/>
        </w:rPr>
        <w:t xml:space="preserve">Dane </w:t>
      </w:r>
      <w:r w:rsidR="003B159D" w:rsidRPr="0074622A">
        <w:rPr>
          <w:rFonts w:ascii="Times New Roman" w:hAnsi="Times New Roman"/>
          <w:bCs/>
          <w:iCs/>
          <w:sz w:val="19"/>
          <w:szCs w:val="19"/>
        </w:rPr>
        <w:t xml:space="preserve">w tym dziale </w:t>
      </w:r>
      <w:r w:rsidRPr="0074622A">
        <w:rPr>
          <w:rFonts w:ascii="Times New Roman" w:hAnsi="Times New Roman"/>
          <w:bCs/>
          <w:iCs/>
          <w:sz w:val="19"/>
          <w:szCs w:val="19"/>
        </w:rPr>
        <w:t>odnoszą się do zgodności z ustawą z dnia 4 kwietnia 2019 r. o dostępności cyfrowej stron internetowych i aplikacji mobilnych podmiotów publicznych (Dz.U. 20</w:t>
      </w:r>
      <w:r w:rsidR="0086225C" w:rsidRPr="0074622A">
        <w:rPr>
          <w:rFonts w:ascii="Times New Roman" w:hAnsi="Times New Roman"/>
          <w:bCs/>
          <w:iCs/>
          <w:sz w:val="19"/>
          <w:szCs w:val="19"/>
        </w:rPr>
        <w:t>23</w:t>
      </w:r>
      <w:r w:rsidRPr="0074622A">
        <w:rPr>
          <w:rFonts w:ascii="Times New Roman" w:hAnsi="Times New Roman"/>
          <w:bCs/>
          <w:iCs/>
          <w:sz w:val="19"/>
          <w:szCs w:val="19"/>
        </w:rPr>
        <w:t xml:space="preserve"> poz. </w:t>
      </w:r>
      <w:r w:rsidR="0086225C" w:rsidRPr="0074622A">
        <w:rPr>
          <w:rFonts w:ascii="Times New Roman" w:hAnsi="Times New Roman"/>
          <w:bCs/>
          <w:iCs/>
          <w:sz w:val="19"/>
          <w:szCs w:val="19"/>
        </w:rPr>
        <w:t>1440</w:t>
      </w:r>
      <w:r w:rsidRPr="0074622A">
        <w:rPr>
          <w:rFonts w:ascii="Times New Roman" w:hAnsi="Times New Roman"/>
          <w:bCs/>
          <w:iCs/>
          <w:sz w:val="19"/>
          <w:szCs w:val="19"/>
        </w:rPr>
        <w:t>)</w:t>
      </w:r>
      <w:r w:rsidR="003B159D" w:rsidRPr="0074622A">
        <w:rPr>
          <w:rFonts w:ascii="Times New Roman" w:hAnsi="Times New Roman"/>
          <w:bCs/>
          <w:iCs/>
          <w:sz w:val="19"/>
          <w:szCs w:val="19"/>
        </w:rPr>
        <w:t xml:space="preserve">, zwaną </w:t>
      </w:r>
      <w:proofErr w:type="spellStart"/>
      <w:r w:rsidR="003B159D" w:rsidRPr="0074622A">
        <w:rPr>
          <w:rFonts w:ascii="Times New Roman" w:hAnsi="Times New Roman"/>
          <w:bCs/>
          <w:iCs/>
          <w:sz w:val="19"/>
          <w:szCs w:val="19"/>
        </w:rPr>
        <w:t>UdC</w:t>
      </w:r>
      <w:proofErr w:type="spellEnd"/>
      <w:r w:rsidR="003B159D" w:rsidRPr="0074622A">
        <w:rPr>
          <w:rFonts w:ascii="Times New Roman" w:hAnsi="Times New Roman"/>
          <w:bCs/>
          <w:iCs/>
          <w:sz w:val="19"/>
          <w:szCs w:val="19"/>
        </w:rPr>
        <w:t xml:space="preserve">, </w:t>
      </w:r>
      <w:r w:rsidR="0020593C" w:rsidRPr="0074622A">
        <w:rPr>
          <w:rFonts w:ascii="Times New Roman" w:hAnsi="Times New Roman"/>
          <w:bCs/>
          <w:iCs/>
          <w:sz w:val="19"/>
          <w:szCs w:val="19"/>
        </w:rPr>
        <w:t>w związku z art. 2 oraz art. 6 pkt 2</w:t>
      </w:r>
      <w:r w:rsidR="001205A6" w:rsidRPr="0074622A">
        <w:rPr>
          <w:rFonts w:ascii="Times New Roman" w:hAnsi="Times New Roman"/>
          <w:bCs/>
          <w:iCs/>
          <w:sz w:val="19"/>
          <w:szCs w:val="19"/>
        </w:rPr>
        <w:t xml:space="preserve"> </w:t>
      </w:r>
      <w:r w:rsidR="0020593C" w:rsidRPr="0074622A">
        <w:rPr>
          <w:rFonts w:ascii="Times New Roman" w:hAnsi="Times New Roman"/>
          <w:bCs/>
          <w:iCs/>
          <w:sz w:val="19"/>
          <w:szCs w:val="19"/>
        </w:rPr>
        <w:t xml:space="preserve">ustawy </w:t>
      </w:r>
      <w:r w:rsidR="00563309" w:rsidRPr="0074622A">
        <w:rPr>
          <w:rFonts w:ascii="Times New Roman" w:hAnsi="Times New Roman"/>
          <w:bCs/>
          <w:iCs/>
          <w:sz w:val="19"/>
          <w:szCs w:val="19"/>
        </w:rPr>
        <w:t>z dnia 19 lipca 2019 r. o zapewnianiu dostępności osobom ze szczególnymi potrzebami (</w:t>
      </w:r>
      <w:proofErr w:type="spellStart"/>
      <w:r w:rsidR="0053252C" w:rsidRPr="0074622A">
        <w:rPr>
          <w:rFonts w:ascii="Times New Roman" w:hAnsi="Times New Roman"/>
          <w:bCs/>
          <w:iCs/>
          <w:sz w:val="19"/>
          <w:szCs w:val="19"/>
        </w:rPr>
        <w:t>UzD</w:t>
      </w:r>
      <w:proofErr w:type="spellEnd"/>
      <w:r w:rsidR="000B0953" w:rsidRPr="0074622A">
        <w:rPr>
          <w:rFonts w:ascii="Times New Roman" w:hAnsi="Times New Roman"/>
          <w:bCs/>
          <w:iCs/>
          <w:sz w:val="19"/>
          <w:szCs w:val="19"/>
        </w:rPr>
        <w:t>)</w:t>
      </w:r>
      <w:r w:rsidR="0053252C" w:rsidRPr="0074622A">
        <w:rPr>
          <w:rFonts w:ascii="Times New Roman" w:hAnsi="Times New Roman"/>
          <w:bCs/>
          <w:iCs/>
          <w:sz w:val="19"/>
          <w:szCs w:val="19"/>
        </w:rPr>
        <w:t>.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126"/>
        <w:gridCol w:w="412"/>
        <w:gridCol w:w="2260"/>
        <w:gridCol w:w="418"/>
        <w:gridCol w:w="839"/>
        <w:gridCol w:w="866"/>
        <w:gridCol w:w="737"/>
      </w:tblGrid>
      <w:tr w:rsidR="0074622A" w:rsidRPr="0074622A" w14:paraId="02B2CFE3" w14:textId="77777777" w:rsidTr="006C5CF5">
        <w:trPr>
          <w:trHeight w:val="170"/>
        </w:trPr>
        <w:tc>
          <w:tcPr>
            <w:tcW w:w="1394" w:type="pct"/>
            <w:vMerge w:val="restart"/>
            <w:tcBorders>
              <w:top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81EB6B" w14:textId="3992CBC2" w:rsidR="00096325" w:rsidRPr="0074622A" w:rsidRDefault="00E43F50" w:rsidP="008445BD">
            <w:pPr>
              <w:spacing w:before="20" w:after="40" w:line="211" w:lineRule="auto"/>
              <w:jc w:val="center"/>
              <w:rPr>
                <w:rFonts w:ascii="Times New Roman" w:hAnsi="Times New Roman"/>
                <w:b/>
              </w:rPr>
            </w:pPr>
            <w:bookmarkStart w:id="4" w:name="_Hlk156381352"/>
            <w:bookmarkStart w:id="5" w:name="_Hlk156381411"/>
            <w:bookmarkEnd w:id="3"/>
            <w:r w:rsidRPr="0074622A">
              <w:rPr>
                <w:rFonts w:ascii="Times New Roman" w:hAnsi="Times New Roman"/>
                <w:b/>
              </w:rPr>
              <w:t>L</w:t>
            </w:r>
            <w:r w:rsidR="00096325" w:rsidRPr="0074622A">
              <w:rPr>
                <w:rFonts w:ascii="Times New Roman" w:hAnsi="Times New Roman"/>
                <w:b/>
              </w:rPr>
              <w:t>iczba</w:t>
            </w:r>
          </w:p>
        </w:tc>
        <w:tc>
          <w:tcPr>
            <w:tcW w:w="2851" w:type="pct"/>
            <w:gridSpan w:val="5"/>
            <w:tcBorders>
              <w:top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316CB8" w14:textId="30E1C8DF" w:rsidR="00096325" w:rsidRPr="0074622A" w:rsidRDefault="008445BD" w:rsidP="008445BD">
            <w:pPr>
              <w:spacing w:before="60" w:after="2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prowadzonych s</w:t>
            </w:r>
            <w:r w:rsidR="00096325" w:rsidRPr="0074622A">
              <w:rPr>
                <w:rFonts w:ascii="Times New Roman" w:hAnsi="Times New Roman"/>
                <w:b/>
              </w:rPr>
              <w:t>tron</w:t>
            </w:r>
            <w:r w:rsidRPr="0074622A">
              <w:rPr>
                <w:rFonts w:ascii="Times New Roman" w:hAnsi="Times New Roman"/>
                <w:b/>
              </w:rPr>
              <w:t xml:space="preserve"> internetowych</w:t>
            </w:r>
          </w:p>
        </w:tc>
        <w:tc>
          <w:tcPr>
            <w:tcW w:w="754" w:type="pct"/>
            <w:gridSpan w:val="2"/>
            <w:tcBorders>
              <w:top w:val="doub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71EAEB13" w14:textId="77777777" w:rsidR="008E2696" w:rsidRPr="0074622A" w:rsidRDefault="008E2696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7D24AAA1" w14:textId="0CB1757D" w:rsidR="00096325" w:rsidRPr="0074622A" w:rsidRDefault="008C56F0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</w:t>
            </w:r>
            <w:r w:rsidR="00096325" w:rsidRPr="0074622A">
              <w:rPr>
                <w:rFonts w:ascii="Times New Roman" w:hAnsi="Times New Roman"/>
                <w:i/>
                <w:sz w:val="16"/>
                <w:szCs w:val="16"/>
              </w:rPr>
              <w:br/>
            </w:r>
            <w:r w:rsidR="00096325"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17F3E6E2" w14:textId="77777777" w:rsidTr="006C5CF5">
        <w:tc>
          <w:tcPr>
            <w:tcW w:w="1394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DDF270" w14:textId="77777777" w:rsidR="00096325" w:rsidRPr="0074622A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51" w:type="pct"/>
            <w:gridSpan w:val="5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AA644A" w14:textId="60E3E61B" w:rsidR="00096325" w:rsidRPr="0074622A" w:rsidRDefault="008445BD" w:rsidP="008445BD">
            <w:pPr>
              <w:spacing w:before="60" w:after="2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udostępnianych</w:t>
            </w:r>
            <w:r w:rsidR="00096325" w:rsidRPr="0074622A">
              <w:rPr>
                <w:rFonts w:ascii="Times New Roman" w:hAnsi="Times New Roman"/>
                <w:b/>
              </w:rPr>
              <w:t xml:space="preserve"> aplikacji</w:t>
            </w:r>
            <w:r w:rsidRPr="0074622A">
              <w:rPr>
                <w:rFonts w:ascii="Times New Roman" w:hAnsi="Times New Roman"/>
                <w:b/>
              </w:rPr>
              <w:t xml:space="preserve"> mobilnych</w:t>
            </w:r>
          </w:p>
        </w:tc>
        <w:tc>
          <w:tcPr>
            <w:tcW w:w="75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5C493747" w14:textId="77777777" w:rsidR="008E2696" w:rsidRPr="0074622A" w:rsidRDefault="008E2696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0CD6652B" w14:textId="69854C1D" w:rsidR="00096325" w:rsidRPr="0074622A" w:rsidRDefault="008D6F06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="00096325"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="00096325"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bookmarkEnd w:id="4"/>
      <w:tr w:rsidR="0074622A" w:rsidRPr="0074622A" w14:paraId="609BC302" w14:textId="77777777" w:rsidTr="006C5CF5">
        <w:tc>
          <w:tcPr>
            <w:tcW w:w="5000" w:type="pct"/>
            <w:gridSpan w:val="8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ED31CA" w14:textId="0CA659E1" w:rsidR="00127BC0" w:rsidRPr="0074622A" w:rsidRDefault="0024506A" w:rsidP="0024506A">
            <w:pPr>
              <w:spacing w:before="20" w:after="20" w:line="211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Prosimy o </w:t>
            </w:r>
            <w:r w:rsidR="00433ABD" w:rsidRPr="0074622A">
              <w:rPr>
                <w:rFonts w:ascii="Times New Roman" w:hAnsi="Times New Roman"/>
              </w:rPr>
              <w:t xml:space="preserve">określenie zgodności strony/aplikacji z wymogami </w:t>
            </w:r>
            <w:proofErr w:type="spellStart"/>
            <w:r w:rsidR="00433ABD" w:rsidRPr="0074622A">
              <w:rPr>
                <w:rFonts w:ascii="Times New Roman" w:hAnsi="Times New Roman"/>
              </w:rPr>
              <w:t>UdC</w:t>
            </w:r>
            <w:proofErr w:type="spellEnd"/>
            <w:r w:rsidR="00433ABD" w:rsidRPr="0074622A">
              <w:rPr>
                <w:rFonts w:ascii="Times New Roman" w:hAnsi="Times New Roman"/>
              </w:rPr>
              <w:t xml:space="preserve"> 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(wpisać każdą stronę/aplikację w osobnym wiersz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u</w:t>
            </w:r>
            <w:r w:rsidR="00C35255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;</w:t>
            </w:r>
            <w:r w:rsidR="00073EE1" w:rsidRPr="0074622A">
              <w:t xml:space="preserve"> 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tylko strony/aplikacje</w:t>
            </w:r>
            <w:r w:rsidR="009E4647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 które posiadają deklarację dostępności</w:t>
            </w:r>
            <w:r w:rsidR="00783919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 mogą być uznane za zgodne z wymogami </w:t>
            </w:r>
            <w:proofErr w:type="spellStart"/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UdC</w:t>
            </w:r>
            <w:proofErr w:type="spellEnd"/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)</w:t>
            </w:r>
          </w:p>
        </w:tc>
      </w:tr>
      <w:tr w:rsidR="0074622A" w:rsidRPr="0074622A" w14:paraId="563E897D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951F82" w14:textId="0339D1D4" w:rsidR="00A81897" w:rsidRPr="0074622A" w:rsidRDefault="00C36DFC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A81897" w:rsidRPr="0074622A">
              <w:rPr>
                <w:rFonts w:ascii="Times New Roman" w:hAnsi="Times New Roman"/>
                <w:b/>
                <w:sz w:val="20"/>
                <w:szCs w:val="20"/>
              </w:rPr>
              <w:t>dres strony</w:t>
            </w:r>
            <w:r w:rsidR="0067360F"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 internetowej </w:t>
            </w:r>
            <w:r w:rsidR="00CD5DC4" w:rsidRPr="0074622A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6" w:type="pct"/>
            <w:gridSpan w:val="7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6B1C4" w14:textId="268795E7" w:rsidR="00A81897" w:rsidRPr="0074622A" w:rsidRDefault="006C5CF5" w:rsidP="006C5CF5">
            <w:pPr>
              <w:spacing w:before="20" w:after="20" w:line="211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 </w:t>
            </w:r>
            <w:r w:rsidR="00A81897"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="00A81897" w:rsidRPr="0074622A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="00CC7A1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702D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 xml:space="preserve">proszę </w:t>
            </w:r>
            <w:r w:rsidR="00AB2E7E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zaznaczyć je</w:t>
            </w:r>
            <w:r w:rsidR="006B0D64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dną odpowiedź dla każdej strony</w:t>
            </w:r>
            <w:r w:rsidR="0024702D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)</w:t>
            </w:r>
          </w:p>
        </w:tc>
      </w:tr>
      <w:tr w:rsidR="0074622A" w:rsidRPr="0074622A" w14:paraId="3F46F43F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2D5FB8" w14:textId="23BE20C6" w:rsidR="00460B99" w:rsidRPr="0074622A" w:rsidRDefault="008D6F06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SPPOLSKISWIETOW.PL</w:t>
            </w: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BDF17B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E5DB24" w14:textId="137913D3" w:rsidR="00460B99" w:rsidRPr="0074622A" w:rsidRDefault="008D6F06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4DDA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8826F7" w14:textId="5BC0DDC5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B764B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060DA9" w14:textId="0C394661"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3CBB6633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14E570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B2B74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2E0478" w14:textId="19766F82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6E5C1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CFB8CC" w14:textId="78AEC58B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F126CD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A6541" w14:textId="5C2BA915"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286F62B1" w14:textId="77777777" w:rsidTr="006C5CF5">
        <w:trPr>
          <w:trHeight w:val="182"/>
        </w:trPr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4C8877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1C4A8C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64A684" w14:textId="357ADD6F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54DEA1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DCE08" w14:textId="696EF42C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05F960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3CA413" w14:textId="2367CEA6"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4777701" w14:textId="77777777" w:rsidTr="006C5CF5">
        <w:tc>
          <w:tcPr>
            <w:tcW w:w="1394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68E8F2" w14:textId="7565EC9F" w:rsidR="00460B99" w:rsidRPr="0074622A" w:rsidRDefault="001D72FC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Nazwa aplikacji mobilnej i adres do jej pobrania</w:t>
            </w:r>
            <w:r w:rsidR="00CD5DC4"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D5DC4" w:rsidRPr="0074622A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6" w:type="pct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BD4E74" w14:textId="2B8526C1" w:rsidR="00460B99" w:rsidRPr="0074622A" w:rsidRDefault="00460B99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="00CC7A1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 xml:space="preserve">proszę </w:t>
            </w:r>
            <w:r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zaznaczyć jedną odpowiedź dla każdej aplikacji)</w:t>
            </w:r>
          </w:p>
        </w:tc>
      </w:tr>
      <w:tr w:rsidR="0074622A" w:rsidRPr="0074622A" w14:paraId="53094B10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1D4A6B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C9150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1F6481" w14:textId="244C7C78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5F9CC8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0E5810" w14:textId="1C6B2036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5022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06FAE" w14:textId="129B1B56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0625907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919163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833E02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EEB1A8" w14:textId="0DAB25BC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227F8E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4386F" w14:textId="1F165993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75EFF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83911A" w14:textId="15AD5633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0E6CC44C" w14:textId="77777777" w:rsidTr="006C5CF5">
        <w:tc>
          <w:tcPr>
            <w:tcW w:w="1394" w:type="pct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E3F6D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D4294B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0DCEB" w14:textId="4EDDF68F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67DF7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4A5A3" w14:textId="50DF6FAF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303AD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30FD28" w14:textId="4A4918A5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bookmarkEnd w:id="5"/>
      <w:tr w:rsidR="0074622A" w:rsidRPr="0074622A" w14:paraId="0DFF61EC" w14:textId="77777777" w:rsidTr="006C5CF5">
        <w:tc>
          <w:tcPr>
            <w:tcW w:w="5000" w:type="pct"/>
            <w:gridSpan w:val="8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F299CC" w14:textId="77777777" w:rsidR="002F257F" w:rsidRPr="0074622A" w:rsidRDefault="002F257F" w:rsidP="003B71AA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cyfrowej:</w:t>
            </w:r>
          </w:p>
          <w:p w14:paraId="3E448287" w14:textId="10BD9A7B" w:rsidR="002F257F" w:rsidRPr="0074622A" w:rsidRDefault="002F257F" w:rsidP="003B71AA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cyfrowej,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wykraczający poza informacje ujęte powyżej – opis ten będzie stanowić część raportu, który są Państwo zobowiązani opublikować na swojej stronie podmiotowej Biuletynu Informacji Publicznej, a w przypadku braku strony podmiotowej Biuletynu Informacji Publicznej – na swojej stronie internetowej)</w:t>
            </w:r>
          </w:p>
          <w:p w14:paraId="569E3260" w14:textId="59246E7B" w:rsidR="002F257F" w:rsidRPr="0074622A" w:rsidRDefault="002F257F" w:rsidP="003B71AA">
            <w:pPr>
              <w:spacing w:before="20" w:after="20" w:line="209" w:lineRule="auto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</w:t>
            </w:r>
            <w:r w:rsidR="008D6F06">
              <w:rPr>
                <w:rFonts w:ascii="Times New Roman" w:hAnsi="Times New Roman"/>
                <w:sz w:val="18"/>
                <w:szCs w:val="18"/>
              </w:rPr>
              <w:t>BRAK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64683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</w:tc>
      </w:tr>
    </w:tbl>
    <w:p w14:paraId="7B781358" w14:textId="77777777" w:rsidR="00877D91" w:rsidRPr="0074622A" w:rsidRDefault="00877D91" w:rsidP="00731CD4">
      <w:pPr>
        <w:tabs>
          <w:tab w:val="left" w:pos="47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877D91" w:rsidRPr="0074622A" w:rsidSect="00B43322">
          <w:headerReference w:type="default" r:id="rId13"/>
          <w:pgSz w:w="11906" w:h="16838"/>
          <w:pgMar w:top="720" w:right="720" w:bottom="720" w:left="538" w:header="284" w:footer="708" w:gutter="0"/>
          <w:cols w:space="708"/>
          <w:docGrid w:linePitch="360"/>
        </w:sectPr>
      </w:pPr>
    </w:p>
    <w:p w14:paraId="5C19205D" w14:textId="54A28FEB" w:rsidR="0059141C" w:rsidRPr="0074622A" w:rsidRDefault="00365F62" w:rsidP="00731CD4">
      <w:pPr>
        <w:tabs>
          <w:tab w:val="left" w:pos="4785"/>
        </w:tabs>
        <w:spacing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lastRenderedPageBreak/>
        <w:t xml:space="preserve">Dział 3. </w:t>
      </w:r>
      <w:r w:rsidR="00DE4A0F" w:rsidRPr="0074622A">
        <w:rPr>
          <w:rFonts w:ascii="Times New Roman" w:hAnsi="Times New Roman"/>
          <w:b/>
          <w:sz w:val="24"/>
          <w:szCs w:val="24"/>
        </w:rPr>
        <w:t>Dostępność informacyjno-komunikacyjna</w:t>
      </w:r>
    </w:p>
    <w:tbl>
      <w:tblPr>
        <w:tblW w:w="1061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8"/>
        <w:gridCol w:w="611"/>
        <w:gridCol w:w="283"/>
        <w:gridCol w:w="43"/>
        <w:gridCol w:w="1898"/>
        <w:gridCol w:w="949"/>
        <w:gridCol w:w="112"/>
        <w:gridCol w:w="58"/>
        <w:gridCol w:w="276"/>
        <w:gridCol w:w="502"/>
        <w:gridCol w:w="796"/>
        <w:gridCol w:w="314"/>
        <w:gridCol w:w="708"/>
        <w:gridCol w:w="390"/>
        <w:gridCol w:w="148"/>
        <w:gridCol w:w="953"/>
        <w:gridCol w:w="748"/>
      </w:tblGrid>
      <w:tr w:rsidR="0074622A" w:rsidRPr="0074622A" w14:paraId="50684D8B" w14:textId="77777777" w:rsidTr="00F82CEE">
        <w:trPr>
          <w:cantSplit/>
        </w:trPr>
        <w:tc>
          <w:tcPr>
            <w:tcW w:w="10617" w:type="dxa"/>
            <w:gridSpan w:val="17"/>
            <w:tcBorders>
              <w:top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B5244D" w14:textId="1528D239" w:rsidR="006973BB" w:rsidRPr="0074622A" w:rsidRDefault="00DE4A0F" w:rsidP="007B5132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</w:t>
            </w:r>
            <w:bookmarkStart w:id="6" w:name="_Hlk155943464"/>
            <w:r w:rsidRPr="0074622A">
              <w:rPr>
                <w:rFonts w:ascii="Times New Roman" w:hAnsi="Times New Roman"/>
                <w:b/>
              </w:rPr>
              <w:t xml:space="preserve">zapewnia </w:t>
            </w:r>
            <w:r w:rsidR="00D00853" w:rsidRPr="0074622A">
              <w:rPr>
                <w:rFonts w:ascii="Times New Roman" w:hAnsi="Times New Roman"/>
                <w:b/>
              </w:rPr>
              <w:t xml:space="preserve">osobom ze szczególnymi potrzebami </w:t>
            </w:r>
            <w:r w:rsidRPr="0074622A">
              <w:rPr>
                <w:rFonts w:ascii="Times New Roman" w:hAnsi="Times New Roman"/>
                <w:b/>
              </w:rPr>
              <w:t xml:space="preserve">obsługę z wykorzystaniem </w:t>
            </w:r>
            <w:r w:rsidR="00D00853" w:rsidRPr="0074622A">
              <w:rPr>
                <w:rFonts w:ascii="Times New Roman" w:hAnsi="Times New Roman"/>
                <w:b/>
              </w:rPr>
              <w:t>niżej wymienionych sposobów/</w:t>
            </w:r>
            <w:r w:rsidRPr="0074622A">
              <w:rPr>
                <w:rFonts w:ascii="Times New Roman" w:hAnsi="Times New Roman"/>
                <w:b/>
              </w:rPr>
              <w:t>środków wspierających komunikowanie się</w:t>
            </w:r>
            <w:bookmarkEnd w:id="6"/>
            <w:r w:rsidR="002E0B6A" w:rsidRPr="0074622A">
              <w:rPr>
                <w:rFonts w:ascii="Times New Roman" w:hAnsi="Times New Roman"/>
                <w:b/>
              </w:rPr>
              <w:t>?</w:t>
            </w:r>
          </w:p>
          <w:p w14:paraId="29A59595" w14:textId="55082307" w:rsidR="00DE4A0F" w:rsidRPr="0074622A" w:rsidRDefault="00E025A9" w:rsidP="006973BB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        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zaznaczyć jedną odpowiedź dla każdego sposobu/środka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wymienionego w</w:t>
            </w:r>
            <w:r w:rsidR="006973BB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pod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>punktach a–h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4A79FB88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73B439" w14:textId="3819C2FE" w:rsidR="00DE4A0F" w:rsidRPr="0074622A" w:rsidRDefault="003E67C6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Zastosowanie</w:t>
            </w:r>
            <w:r w:rsidR="00711FE6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B77265" w:rsidRPr="0074622A">
              <w:rPr>
                <w:rFonts w:ascii="Times New Roman" w:hAnsi="Times New Roman"/>
                <w:sz w:val="21"/>
                <w:szCs w:val="21"/>
              </w:rPr>
              <w:t>formularza kontaktowego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5C9AC" w14:textId="45DEC9A9" w:rsidR="00DE4A0F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D0775C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A69297" w14:textId="0E8B7187" w:rsidR="00DE4A0F" w:rsidRPr="0074622A" w:rsidRDefault="008D6F06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529328" w14:textId="77777777" w:rsidR="00DE4A0F" w:rsidRPr="0074622A" w:rsidRDefault="00D0775C" w:rsidP="00F82CEE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E43961" w14:textId="294EA037" w:rsidR="00DE4A0F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69D1A759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35A36" w14:textId="1A5FABC0" w:rsidR="009A09A3" w:rsidRPr="0074622A" w:rsidRDefault="009A09A3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Kontakt </w:t>
            </w:r>
            <w:r w:rsidR="00E76D6B" w:rsidRPr="0074622A">
              <w:rPr>
                <w:rFonts w:ascii="Times New Roman" w:hAnsi="Times New Roman"/>
                <w:sz w:val="21"/>
                <w:szCs w:val="21"/>
              </w:rPr>
              <w:t>za pomocą poczty elektronicznej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98A03C" w14:textId="74E82398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47F6BD" w14:textId="07F79C1C" w:rsidR="009A09A3" w:rsidRPr="0074622A" w:rsidRDefault="008D6F06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D17B71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795C2B" w14:textId="4865162D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603E718F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0DF758" w14:textId="2DBC3FE8" w:rsidR="009A09A3" w:rsidRPr="0074622A" w:rsidRDefault="009A09A3" w:rsidP="00F82CEE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Przesyłanie wiadomości tekstowych, w tym z wykorzystaniem wiadomości SMS,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Pr="0074622A">
              <w:rPr>
                <w:rFonts w:ascii="Times New Roman" w:hAnsi="Times New Roman"/>
                <w:sz w:val="21"/>
                <w:szCs w:val="21"/>
              </w:rPr>
              <w:t>MMS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lub komun</w:t>
            </w:r>
            <w:r w:rsidR="00A65B9B" w:rsidRPr="0074622A">
              <w:rPr>
                <w:rFonts w:ascii="Times New Roman" w:hAnsi="Times New Roman"/>
                <w:sz w:val="21"/>
                <w:szCs w:val="21"/>
              </w:rPr>
              <w:t>ikatorów internetowych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D6C807" w14:textId="10228296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C4A550" w14:textId="0CB75784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6AFB4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8F445D" w14:textId="679CCACD" w:rsidR="009A09A3" w:rsidRPr="0074622A" w:rsidRDefault="008D6F06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74622A" w:rsidRPr="0074622A" w14:paraId="34127F81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7699E" w14:textId="19BF51AE" w:rsidR="009A09A3" w:rsidRPr="0074622A" w:rsidRDefault="00D00853" w:rsidP="00F82CEE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K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omunikacj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 xml:space="preserve"> audiowizualn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, w tym z wykorzystaniem komunikatorów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internetowych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BBB71B" w14:textId="55B3247E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6C3F15" w14:textId="70A51E25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CCBEA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E7AE31" w14:textId="4428A379" w:rsidR="009A09A3" w:rsidRPr="0074622A" w:rsidRDefault="008D6F06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74622A" w:rsidRPr="0074622A" w14:paraId="3B2936E0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25706" w14:textId="7CA0AD65" w:rsidR="009A09A3" w:rsidRPr="0074622A" w:rsidRDefault="009A09A3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Przesyłanie faksów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C14EE2" w14:textId="15A8092E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FBF570" w14:textId="09825E51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03B283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E429ED" w14:textId="31B97917" w:rsidR="009A09A3" w:rsidRPr="0074622A" w:rsidRDefault="008D6F06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74622A" w:rsidRPr="0074622A" w14:paraId="17E0B8D1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2AF7AF" w14:textId="1CCB85BD" w:rsidR="009A09A3" w:rsidRPr="0074622A" w:rsidRDefault="00D00853" w:rsidP="00731CD4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ykorzystanie tłumacza języka migowego przez strony internetowe</w:t>
            </w:r>
            <w:r w:rsidR="00BD1DFA" w:rsidRPr="0074622A">
              <w:rPr>
                <w:rFonts w:ascii="Times New Roman" w:hAnsi="Times New Roman"/>
                <w:sz w:val="21"/>
                <w:szCs w:val="21"/>
              </w:rPr>
              <w:t xml:space="preserve"> i/lub 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aplikacje</w:t>
            </w:r>
            <w:r w:rsidR="00731CD4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(tłumaczenie online)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6CB2EB" w14:textId="221997CF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1899A5" w14:textId="6968FA0D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CB123A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871941" w14:textId="1A17BA08" w:rsidR="009A09A3" w:rsidRPr="0074622A" w:rsidRDefault="008D6F06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74622A" w:rsidRPr="0074622A" w14:paraId="57CC62F3" w14:textId="77777777" w:rsidTr="00F82CEE">
        <w:trPr>
          <w:cantSplit/>
        </w:trPr>
        <w:tc>
          <w:tcPr>
            <w:tcW w:w="7670" w:type="dxa"/>
            <w:gridSpan w:val="12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1EFA7A" w14:textId="60E5505F" w:rsidR="009A09A3" w:rsidRPr="0074622A" w:rsidRDefault="00501B5A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Pomoc tłumacza języka migowego </w:t>
            </w:r>
            <w:r w:rsidR="00D00853" w:rsidRPr="0074622A">
              <w:rPr>
                <w:rFonts w:ascii="Times New Roman" w:hAnsi="Times New Roman"/>
                <w:sz w:val="21"/>
                <w:szCs w:val="21"/>
              </w:rPr>
              <w:t xml:space="preserve">– 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kontakt osobisty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7BD7E9" w14:textId="4BA03D5F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16EB53" w14:textId="7B4DC080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4E955B" w14:textId="018F1AA4" w:rsidR="009A09A3" w:rsidRPr="0074622A" w:rsidRDefault="00F82CEE" w:rsidP="00F82CEE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C4CBD4" w14:textId="45EE9CE5" w:rsidR="009A09A3" w:rsidRPr="0074622A" w:rsidRDefault="008D6F06" w:rsidP="00F82CEE">
            <w:pPr>
              <w:spacing w:after="0" w:line="211" w:lineRule="auto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74622A" w:rsidRPr="0074622A" w14:paraId="3EAE0D63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CE36F" w14:textId="250297BA" w:rsidR="00501B5A" w:rsidRPr="0074622A" w:rsidRDefault="00501B5A" w:rsidP="00F82CEE">
            <w:pPr>
              <w:spacing w:before="20" w:after="20" w:line="204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 xml:space="preserve">W przypadku zaznaczenia odpowiedzi </w:t>
            </w:r>
            <w:r w:rsidR="00D00853" w:rsidRPr="0074622A">
              <w:rPr>
                <w:rFonts w:ascii="Times New Roman" w:hAnsi="Times New Roman"/>
                <w:i/>
                <w:iCs/>
                <w:sz w:val="19"/>
                <w:szCs w:val="19"/>
              </w:rPr>
              <w:t>„</w:t>
            </w:r>
            <w:r w:rsidR="008A6F8A" w:rsidRPr="0074622A">
              <w:rPr>
                <w:rFonts w:ascii="Times New Roman" w:hAnsi="Times New Roman"/>
                <w:i/>
                <w:iCs/>
                <w:sz w:val="19"/>
                <w:szCs w:val="19"/>
              </w:rPr>
              <w:t>TAK”</w:t>
            </w:r>
            <w:r w:rsidR="008A6F8A" w:rsidRPr="0074622A">
              <w:rPr>
                <w:rFonts w:ascii="Times New Roman" w:hAnsi="Times New Roman"/>
                <w:sz w:val="19"/>
                <w:szCs w:val="19"/>
              </w:rPr>
              <w:t xml:space="preserve"> – prosimy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o</w:t>
            </w:r>
            <w:r w:rsidR="00D00853" w:rsidRPr="0074622A">
              <w:rPr>
                <w:rFonts w:ascii="Times New Roman" w:hAnsi="Times New Roman"/>
                <w:sz w:val="19"/>
                <w:szCs w:val="19"/>
              </w:rPr>
              <w:t xml:space="preserve">kreślić 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w </w:t>
            </w:r>
            <w:r w:rsidR="00D00853" w:rsidRPr="0074622A">
              <w:rPr>
                <w:rFonts w:ascii="Times New Roman" w:hAnsi="Times New Roman"/>
                <w:sz w:val="19"/>
                <w:szCs w:val="19"/>
              </w:rPr>
              <w:t>jak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 xml:space="preserve">im czasie 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od zgłoszenia 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potrzeby</w:t>
            </w:r>
            <w:r w:rsidR="00F82CEE" w:rsidRPr="0074622A">
              <w:rPr>
                <w:rFonts w:ascii="Times New Roman" w:hAnsi="Times New Roman"/>
                <w:sz w:val="19"/>
                <w:szCs w:val="19"/>
              </w:rPr>
              <w:br/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podmiot zapewnia</w:t>
            </w:r>
            <w:r w:rsidR="00F82CEE"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kontakt osobisty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65B9B" w:rsidRPr="0074622A">
              <w:rPr>
                <w:rFonts w:ascii="Times New Roman" w:hAnsi="Times New Roman"/>
                <w:sz w:val="19"/>
                <w:szCs w:val="19"/>
              </w:rPr>
              <w:t>z tłumaczem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języka migowego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:</w:t>
            </w:r>
            <w:r w:rsidR="008A6F8A"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42269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74622A" w:rsidRPr="0074622A" w14:paraId="74B87D4F" w14:textId="71A2E30B" w:rsidTr="00F82CEE">
        <w:trPr>
          <w:cantSplit/>
        </w:trPr>
        <w:tc>
          <w:tcPr>
            <w:tcW w:w="1828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DA4D2B4" w14:textId="33BDF9BE" w:rsidR="001B137E" w:rsidRPr="0074622A" w:rsidRDefault="001B137E" w:rsidP="00D67976">
            <w:pPr>
              <w:spacing w:after="20" w:line="204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1) od razu 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4EA9536" w14:textId="6132C9E0" w:rsidR="001B137E" w:rsidRPr="0074622A" w:rsidRDefault="00731CD4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r w:rsidR="001B137E" w:rsidRPr="0074622A">
              <w:rPr>
                <w:rFonts w:ascii="Times New Roman" w:hAnsi="Times New Roman"/>
                <w:sz w:val="19"/>
                <w:szCs w:val="19"/>
              </w:rPr>
              <w:t>2) w ciągu 1 dnia roboczego </w:t>
            </w:r>
            <w:r w:rsidR="001B137E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B35F28C" w14:textId="11A67B33" w:rsidR="001B137E" w:rsidRPr="0074622A" w:rsidRDefault="001B137E" w:rsidP="00F82CEE">
            <w:pPr>
              <w:spacing w:after="20" w:line="204" w:lineRule="auto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3) w ciągu 2-3 dni roboczych 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261" w:type="dxa"/>
            <w:gridSpan w:val="6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0ED1064" w14:textId="50A6D9CF" w:rsidR="001B137E" w:rsidRPr="0074622A" w:rsidRDefault="00F82CEE" w:rsidP="00F82CEE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4</w:t>
            </w:r>
            <w:r w:rsidR="001B137E" w:rsidRPr="0074622A">
              <w:rPr>
                <w:rFonts w:ascii="Times New Roman" w:hAnsi="Times New Roman"/>
                <w:sz w:val="19"/>
                <w:szCs w:val="19"/>
              </w:rPr>
              <w:t>) powyżej 3 dni roboczych </w:t>
            </w:r>
            <w:r w:rsidR="001B137E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447C8E12" w14:textId="77777777" w:rsidTr="00F82CEE">
        <w:trPr>
          <w:cantSplit/>
        </w:trPr>
        <w:tc>
          <w:tcPr>
            <w:tcW w:w="7670" w:type="dxa"/>
            <w:gridSpan w:val="12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AC326A" w14:textId="1C58D7E4" w:rsidR="006F6156" w:rsidRPr="0074622A" w:rsidRDefault="006F6156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Kontakt z pomocą tłumacza-przewodnika (kontakt osobisty)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16E9F2" w14:textId="77777777" w:rsidR="006F6156" w:rsidRPr="0074622A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19AFCC" w14:textId="70DEF166" w:rsidR="006F6156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79F880" w14:textId="77777777" w:rsidR="006F6156" w:rsidRPr="0074622A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3F4D13" w14:textId="71115FD6" w:rsidR="006F6156" w:rsidRPr="0074622A" w:rsidRDefault="008D6F06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74622A" w:rsidRPr="0074622A" w14:paraId="687340D6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2A954F" w14:textId="4EB192E2" w:rsidR="006E2490" w:rsidRPr="0074622A" w:rsidRDefault="0097326B" w:rsidP="007B5132">
            <w:pPr>
              <w:pStyle w:val="Akapitzlist"/>
              <w:numPr>
                <w:ilvl w:val="0"/>
                <w:numId w:val="45"/>
              </w:numPr>
              <w:spacing w:after="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posiada </w:t>
            </w:r>
            <w:bookmarkStart w:id="7" w:name="_Hlk58192033"/>
            <w:r w:rsidRPr="0074622A">
              <w:rPr>
                <w:rFonts w:ascii="Times New Roman" w:hAnsi="Times New Roman"/>
                <w:b/>
              </w:rPr>
              <w:t>urządzenia lub środki techniczne do obsługi osób słabosłyszących</w:t>
            </w:r>
            <w:bookmarkEnd w:id="7"/>
            <w:r w:rsidRPr="0074622A">
              <w:rPr>
                <w:rFonts w:ascii="Times New Roman" w:hAnsi="Times New Roman"/>
                <w:b/>
              </w:rPr>
              <w:t>?</w:t>
            </w:r>
          </w:p>
          <w:p w14:paraId="3C2166D8" w14:textId="3434A699" w:rsidR="0097326B" w:rsidRPr="0074622A" w:rsidRDefault="00E025A9" w:rsidP="0083018D">
            <w:pPr>
              <w:spacing w:after="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        </w:t>
            </w:r>
            <w:r w:rsidR="0097326B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9F6B39" w:rsidRPr="0074622A">
              <w:rPr>
                <w:rFonts w:ascii="Times New Roman" w:hAnsi="Times New Roman"/>
                <w:i/>
                <w:sz w:val="14"/>
                <w:szCs w:val="14"/>
              </w:rPr>
              <w:t>w</w:t>
            </w:r>
            <w:r w:rsidR="0048103C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przypadku zaznaczenia odpowiedzi „TAK” – prosimy o podanie liczby posiadanych urządzeń lub środków technicznych do obsługi osób słabosłyszących</w:t>
            </w:r>
            <w:r w:rsidR="0097326B"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5A97D9D9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20010F" w14:textId="72176793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Pętle indukcyjne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34E34E3" w14:textId="0D76CCD9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DBBABD" w14:textId="21480E6E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8D6F06"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74622A" w:rsidRPr="0074622A" w14:paraId="4EFAFDB8" w14:textId="77777777" w:rsidTr="00F82CEE">
        <w:trPr>
          <w:cantSplit/>
          <w:trHeight w:val="197"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9AAA32" w14:textId="77777777" w:rsidR="00F64545" w:rsidRPr="0074622A" w:rsidRDefault="00F64545" w:rsidP="00930C03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80405E" w14:textId="3D416FAA" w:rsidR="00F64545" w:rsidRPr="0074622A" w:rsidRDefault="00F64545" w:rsidP="00F64545">
            <w:pPr>
              <w:spacing w:before="20" w:after="20" w:line="211" w:lineRule="auto"/>
              <w:ind w:left="-55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227E5" w14:textId="65C6DF6B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85754" w14:textId="77777777" w:rsidR="00F64545" w:rsidRPr="0074622A" w:rsidRDefault="00F64545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608AB65B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2875E3" w14:textId="361EA0C3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FM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5E900C4" w14:textId="445D9372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72F66E2" w14:textId="0F97CB7E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8D6F06"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74622A" w:rsidRPr="0074622A" w14:paraId="73776A74" w14:textId="77777777" w:rsidTr="00F82CEE">
        <w:trPr>
          <w:cantSplit/>
          <w:trHeight w:val="136"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B4E25A" w14:textId="77777777"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5C7973" w14:textId="4A561D3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C1A0C" w14:textId="64ABB233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ABE67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0EE9D495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35A87C" w14:textId="119211E7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na podczerwień (IR)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8FEC2B7" w14:textId="342AFE2B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34E2B4" w14:textId="6A47C695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8D6F06"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74622A" w:rsidRPr="0074622A" w14:paraId="60606E58" w14:textId="77777777" w:rsidTr="00F82CEE">
        <w:trPr>
          <w:cantSplit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36B547" w14:textId="77777777"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D5418F" w14:textId="78DE5996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640B97B" w14:textId="051FD984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6C3CAB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23D1EC8F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F949C7" w14:textId="4C1B2CCA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Bluetooth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76CC367" w14:textId="36278EAC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CF078" w14:textId="5D5A3AC9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8D6F06"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74622A" w:rsidRPr="0074622A" w14:paraId="365A1609" w14:textId="77777777" w:rsidTr="00F82CEE">
        <w:trPr>
          <w:cantSplit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FB367B" w14:textId="77777777"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65ECF7" w14:textId="5093CAAD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B40A94E" w14:textId="50D32264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EC78D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0408C1FF" w14:textId="77777777" w:rsidTr="00F82CEE">
        <w:trPr>
          <w:cantSplit/>
        </w:trPr>
        <w:tc>
          <w:tcPr>
            <w:tcW w:w="5612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894594" w14:textId="42727037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Inne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(prosimy o opis słowny</w:t>
            </w:r>
            <w:r w:rsidR="0083018D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="00C50A85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posiadanych </w:t>
            </w:r>
            <w:r w:rsidR="0083018D" w:rsidRPr="0074622A">
              <w:rPr>
                <w:rFonts w:ascii="Times New Roman" w:hAnsi="Times New Roman"/>
                <w:i/>
                <w:sz w:val="14"/>
                <w:szCs w:val="14"/>
              </w:rPr>
              <w:t>urządzeń lub środków technicznych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CEAAC20" w14:textId="6F60F08C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9B11DB" w14:textId="0A09C2AD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8D6F06"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74622A" w:rsidRPr="0074622A" w14:paraId="7BC7EFE4" w14:textId="77777777" w:rsidTr="00F82CEE">
        <w:trPr>
          <w:cantSplit/>
        </w:trPr>
        <w:tc>
          <w:tcPr>
            <w:tcW w:w="5612" w:type="dxa"/>
            <w:gridSpan w:val="6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2A791" w14:textId="6DB0338C" w:rsidR="00F64545" w:rsidRPr="0074622A" w:rsidRDefault="000B7AA3" w:rsidP="000B7AA3">
            <w:pPr>
              <w:pStyle w:val="Akapitzlist"/>
              <w:spacing w:before="20" w:after="20" w:line="211" w:lineRule="auto"/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………………………………………………………………………………………….………………………………………………………………………………………….</w:t>
            </w: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434F67" w14:textId="71770669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849E149" w14:textId="7E3DDB95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616E0D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633B6902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58F1A8" w14:textId="2BDBF476" w:rsidR="00F64545" w:rsidRPr="0074622A" w:rsidRDefault="00F64545" w:rsidP="00F64545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zapewnia na swojej głównej stronie internetowej informację o zakresie swojej działalności (głównych zadaniach podmiotu) w postaci: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(zaznaczyć jedną odpowiedź dla każdego sposobu/środka wymienionego w podpunktach a–c)</w:t>
            </w:r>
          </w:p>
        </w:tc>
      </w:tr>
      <w:tr w:rsidR="0074622A" w:rsidRPr="0074622A" w14:paraId="04D3B082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386DA8" w14:textId="77777777"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a. tekstu odczytywalnego maszynowo?</w:t>
            </w:r>
          </w:p>
        </w:tc>
      </w:tr>
      <w:tr w:rsidR="0074622A" w:rsidRPr="0074622A" w14:paraId="46CED0C8" w14:textId="77777777" w:rsidTr="00F82CEE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27230C" w14:textId="20D4AEAC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0786990" w14:textId="1A3DC60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7689DC" w14:textId="6DB723D2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4C93A0E0" w14:textId="0554EFE4" w:rsidR="00F64545" w:rsidRPr="0074622A" w:rsidRDefault="008D6F06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8F970D" w14:textId="6733C35F" w:rsidR="00F64545" w:rsidRPr="0074622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DA2BA38" w14:textId="77287C41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14:paraId="7DD94BC4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55E905" w14:textId="52B54F04"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b. nagrania treści w polskim języku migowym (PJM) w postaci pliku wideo?</w:t>
            </w:r>
          </w:p>
        </w:tc>
      </w:tr>
      <w:tr w:rsidR="0074622A" w:rsidRPr="0074622A" w14:paraId="0B35A1A4" w14:textId="77777777" w:rsidTr="00F82CEE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3C8E13" w14:textId="5001DBAE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22329B8" w14:textId="72557B4C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04683C" w14:textId="377B692D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61FB152" w14:textId="26ED9B39" w:rsidR="00F64545" w:rsidRPr="0074622A" w:rsidRDefault="008D6F06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E2635E" w14:textId="3BB31FCC" w:rsidR="00F64545" w:rsidRPr="0074622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100AD90E" w14:textId="45C1ED23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14:paraId="48EE8A39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6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BEFCA1" w14:textId="563EE788"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c. informacji w tekście łatwym do czytania (ETR)?</w:t>
            </w:r>
          </w:p>
        </w:tc>
      </w:tr>
      <w:tr w:rsidR="0074622A" w:rsidRPr="0074622A" w14:paraId="343B26A4" w14:textId="77777777" w:rsidTr="00F82CEE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398F77" w14:textId="7DD43FD2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5418B23" w14:textId="3D2A9126" w:rsidR="00F64545" w:rsidRPr="0074622A" w:rsidRDefault="008D6F06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83C5C9" w14:textId="0A7062E6" w:rsidR="00F64545" w:rsidRPr="0074622A" w:rsidRDefault="006C5CF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4545"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0479B8A" w14:textId="659A83FE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26F025" w14:textId="1C68832E" w:rsidR="00F64545" w:rsidRPr="0074622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ED7B4AC" w14:textId="71C7E351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14:paraId="61EA70BD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A6CCB4" w14:textId="620B27E1" w:rsidR="007C0AA7" w:rsidRPr="0074622A" w:rsidRDefault="000A645C" w:rsidP="000A645C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w okresie sprawozdawczym – tj. od 02.01.2021 r. do 01.01.2025 r. </w:t>
            </w:r>
            <w:r w:rsidR="003D5E82" w:rsidRPr="0074622A">
              <w:rPr>
                <w:rFonts w:ascii="Times New Roman" w:hAnsi="Times New Roman"/>
                <w:b/>
              </w:rPr>
              <w:t>–</w:t>
            </w:r>
            <w:r w:rsidRPr="0074622A">
              <w:rPr>
                <w:rFonts w:ascii="Times New Roman" w:hAnsi="Times New Roman"/>
                <w:b/>
              </w:rPr>
              <w:t xml:space="preserve"> podmiot </w:t>
            </w:r>
            <w:r w:rsidR="00F64545" w:rsidRPr="0074622A">
              <w:rPr>
                <w:rFonts w:ascii="Times New Roman" w:hAnsi="Times New Roman"/>
                <w:b/>
              </w:rPr>
              <w:t>otrzymał</w:t>
            </w:r>
            <w:r w:rsidR="007923CE" w:rsidRPr="0074622A">
              <w:rPr>
                <w:rFonts w:ascii="Times New Roman" w:hAnsi="Times New Roman"/>
                <w:b/>
              </w:rPr>
              <w:t xml:space="preserve"> od osób ze szczególnymi potrzebami</w:t>
            </w:r>
            <w:r w:rsidR="00F64545" w:rsidRPr="0074622A">
              <w:rPr>
                <w:rFonts w:ascii="Times New Roman" w:hAnsi="Times New Roman"/>
                <w:b/>
              </w:rPr>
              <w:t xml:space="preserve"> </w:t>
            </w:r>
            <w:r w:rsidR="00F60050" w:rsidRPr="0074622A">
              <w:rPr>
                <w:rFonts w:ascii="Times New Roman" w:hAnsi="Times New Roman"/>
                <w:b/>
                <w:bCs/>
              </w:rPr>
              <w:t>wniosek o zapewnienie szczególnej formy komunikacji</w:t>
            </w:r>
            <w:r w:rsidR="007C0AA7" w:rsidRPr="0074622A">
              <w:rPr>
                <w:rFonts w:ascii="Times New Roman" w:hAnsi="Times New Roman"/>
                <w:b/>
              </w:rPr>
              <w:t xml:space="preserve">? </w:t>
            </w:r>
          </w:p>
          <w:p w14:paraId="01EC50F5" w14:textId="4925D192" w:rsidR="00F64545" w:rsidRPr="0074622A" w:rsidRDefault="00F64545" w:rsidP="007C0AA7">
            <w:pPr>
              <w:pStyle w:val="Akapitzlist"/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na podstawie art. 6 pkt 3 </w:t>
            </w:r>
            <w:proofErr w:type="spellStart"/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lit.d</w:t>
            </w:r>
            <w:proofErr w:type="spellEnd"/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UzD</w:t>
            </w:r>
            <w:proofErr w:type="spellEnd"/>
            <w:r w:rsidR="00BC7664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,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proszę zaznaczyć jedną odpowiedź)</w:t>
            </w:r>
          </w:p>
        </w:tc>
      </w:tr>
      <w:tr w:rsidR="0074622A" w:rsidRPr="0074622A" w14:paraId="470AB89F" w14:textId="77777777" w:rsidTr="00F82CEE">
        <w:trPr>
          <w:cantSplit/>
        </w:trPr>
        <w:tc>
          <w:tcPr>
            <w:tcW w:w="243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953740" w14:textId="754180D3" w:rsidR="00F64545" w:rsidRPr="0074622A" w:rsidRDefault="00F64545" w:rsidP="00F64545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7580FE" w14:textId="01E1F60E" w:rsidR="00F64545" w:rsidRPr="0074622A" w:rsidRDefault="00F64545" w:rsidP="00F64545">
            <w:pPr>
              <w:spacing w:before="30" w:after="30" w:line="211" w:lineRule="auto"/>
              <w:ind w:left="-58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E27BF2" w14:textId="07E763D8" w:rsidR="00F64545" w:rsidRPr="0074622A" w:rsidRDefault="006C5CF5" w:rsidP="006C5CF5">
            <w:pPr>
              <w:spacing w:before="30" w:after="30" w:line="211" w:lineRule="auto"/>
              <w:ind w:right="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4545"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83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64B9CD6D" w14:textId="519E5EE6" w:rsidR="00F64545" w:rsidRPr="0074622A" w:rsidRDefault="008D6F06" w:rsidP="006C5CF5">
            <w:pPr>
              <w:spacing w:before="30" w:after="30" w:line="211" w:lineRule="auto"/>
              <w:ind w:left="-57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74622A" w:rsidRPr="0074622A" w14:paraId="1C5ED7AB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F3E32B" w14:textId="750A4B7A" w:rsidR="00F64545" w:rsidRPr="0074622A" w:rsidRDefault="00F64545" w:rsidP="00F64545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</w:t>
            </w:r>
            <w:r w:rsidR="00B27CB9"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poniżej dodatkowych informacji</w:t>
            </w:r>
          </w:p>
        </w:tc>
      </w:tr>
      <w:tr w:rsidR="0074622A" w:rsidRPr="0074622A" w14:paraId="0A77E360" w14:textId="41687399" w:rsidTr="00F82CEE">
        <w:trPr>
          <w:cantSplit/>
          <w:trHeight w:val="340"/>
        </w:trPr>
        <w:tc>
          <w:tcPr>
            <w:tcW w:w="8768" w:type="dxa"/>
            <w:gridSpan w:val="1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B777B3" w14:textId="0B60252D" w:rsidR="00F64545" w:rsidRPr="0074622A" w:rsidRDefault="00F60050" w:rsidP="00F64545">
            <w:pPr>
              <w:spacing w:before="100" w:after="2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Liczba wniosków</w:t>
            </w:r>
            <w:r w:rsidR="004E0511" w:rsidRPr="0074622A">
              <w:rPr>
                <w:rFonts w:ascii="Times New Roman" w:hAnsi="Times New Roman"/>
              </w:rPr>
              <w:t xml:space="preserve"> – ogółem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66E89BE4" w14:textId="77777777" w:rsidR="00BA60DF" w:rsidRPr="0074622A" w:rsidRDefault="00BA60DF" w:rsidP="00F64545">
            <w:pPr>
              <w:spacing w:after="0" w:line="18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F277B17" w14:textId="77759298" w:rsidR="00F64545" w:rsidRPr="0074622A" w:rsidRDefault="00BA60DF" w:rsidP="00F64545">
            <w:pPr>
              <w:spacing w:after="0" w:line="180" w:lineRule="auto"/>
              <w:jc w:val="center"/>
              <w:rPr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="00500952"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="00500952" w:rsidRPr="0074622A">
              <w:rPr>
                <w:rFonts w:ascii="Times New Roman" w:hAnsi="Times New Roman"/>
                <w:i/>
                <w:sz w:val="16"/>
                <w:szCs w:val="16"/>
              </w:rPr>
              <w:br/>
            </w:r>
            <w:r w:rsidR="00500952"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63AF1000" w14:textId="77777777" w:rsidTr="00F82CEE">
        <w:trPr>
          <w:cantSplit/>
          <w:trHeight w:val="1478"/>
        </w:trPr>
        <w:tc>
          <w:tcPr>
            <w:tcW w:w="10617" w:type="dxa"/>
            <w:gridSpan w:val="17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A8321A4" w14:textId="5A0319D6" w:rsidR="00F64545" w:rsidRPr="0074622A" w:rsidRDefault="00F64545" w:rsidP="00F64545">
            <w:pPr>
              <w:spacing w:before="20" w:after="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lastRenderedPageBreak/>
              <w:t>Nazwy użytych form komu</w:t>
            </w:r>
            <w:r w:rsidR="00E82CFB" w:rsidRPr="0074622A">
              <w:rPr>
                <w:rFonts w:ascii="Times New Roman" w:hAnsi="Times New Roman"/>
                <w:sz w:val="20"/>
                <w:szCs w:val="20"/>
              </w:rPr>
              <w:t>nikacji określonych w</w:t>
            </w:r>
            <w:r w:rsidR="00F60050" w:rsidRPr="0074622A">
              <w:rPr>
                <w:rFonts w:ascii="Times New Roman" w:hAnsi="Times New Roman"/>
                <w:sz w:val="20"/>
                <w:szCs w:val="20"/>
              </w:rPr>
              <w:t>e wnioskach</w:t>
            </w: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ze wskazaniem liczby użyć każdej z tych form </w:t>
            </w:r>
          </w:p>
          <w:p w14:paraId="48475FEE" w14:textId="211921C6" w:rsidR="00F64545" w:rsidRPr="0074622A" w:rsidRDefault="00F64545" w:rsidP="00F64545">
            <w:pPr>
              <w:spacing w:after="0" w:line="211" w:lineRule="auto"/>
              <w:rPr>
                <w:rFonts w:ascii="Times New Roman" w:hAnsi="Times New Roman"/>
                <w:i/>
                <w:sz w:val="14"/>
                <w:szCs w:val="14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(wpisać słownie np. alfabet </w:t>
            </w:r>
            <w:proofErr w:type="spellStart"/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Lorma</w:t>
            </w:r>
            <w:proofErr w:type="spellEnd"/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- 1 raz, druk w alfabecie Braille’a - 3 razy)</w:t>
            </w:r>
          </w:p>
          <w:p w14:paraId="3DF4640D" w14:textId="12E96C81" w:rsidR="00F64545" w:rsidRPr="0074622A" w:rsidRDefault="00B36C5A" w:rsidP="00A57EFA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</w:t>
            </w:r>
            <w:r w:rsidR="008D6F06">
              <w:rPr>
                <w:rFonts w:ascii="Times New Roman" w:hAnsi="Times New Roman"/>
                <w:sz w:val="18"/>
                <w:szCs w:val="18"/>
              </w:rPr>
              <w:t>BRAK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.</w:t>
            </w:r>
            <w:r w:rsidR="0041659C" w:rsidRPr="0074622A">
              <w:rPr>
                <w:rFonts w:ascii="Times New Roman" w:hAnsi="Times New Roman"/>
                <w:sz w:val="18"/>
                <w:szCs w:val="18"/>
              </w:rPr>
              <w:t>..……..……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………………..</w:t>
            </w:r>
          </w:p>
        </w:tc>
      </w:tr>
      <w:tr w:rsidR="0074622A" w:rsidRPr="0074622A" w14:paraId="2579A061" w14:textId="77777777" w:rsidTr="00F82CEE">
        <w:trPr>
          <w:cantSplit/>
          <w:trHeight w:val="1478"/>
        </w:trPr>
        <w:tc>
          <w:tcPr>
            <w:tcW w:w="10617" w:type="dxa"/>
            <w:gridSpan w:val="17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6E09FB" w14:textId="6B9DE9B6" w:rsidR="00897444" w:rsidRPr="0074622A" w:rsidRDefault="00897444" w:rsidP="00897444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informacyjno-komunikacyjnej:</w:t>
            </w:r>
          </w:p>
          <w:p w14:paraId="2181B4C2" w14:textId="482F4F54" w:rsidR="00897444" w:rsidRPr="0074622A" w:rsidRDefault="00897444" w:rsidP="00897444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informacyjno-komunikacyjnej,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wykraczający poza informacje ujęte powyżej – opis ten będzie stanowić część raportu, który są Państwo zobowiązani opublikować na swojej stronie podmiotowej Biuletynu Informacji Publicznej, a w przypadku braku strony podmiotowej Biuletynu Informacji Publicznej – na swojej stronie internetowej)</w:t>
            </w:r>
          </w:p>
          <w:p w14:paraId="58BB535B" w14:textId="69DC6CEE" w:rsidR="00897444" w:rsidRPr="0074622A" w:rsidRDefault="00897444" w:rsidP="00500F73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="008D6F06">
              <w:rPr>
                <w:rFonts w:ascii="Times New Roman" w:hAnsi="Times New Roman"/>
                <w:sz w:val="18"/>
                <w:szCs w:val="18"/>
              </w:rPr>
              <w:t>BRAK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B6987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F026B9D" w14:textId="7C515027" w:rsidR="00862F1B" w:rsidRPr="0074622A" w:rsidRDefault="006D301E" w:rsidP="003779AA">
      <w:pPr>
        <w:tabs>
          <w:tab w:val="left" w:pos="4785"/>
        </w:tabs>
        <w:spacing w:before="240" w:after="2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8" w:name="_Hlk155879700"/>
      <w:r w:rsidRPr="0074622A">
        <w:rPr>
          <w:rFonts w:ascii="Times New Roman" w:hAnsi="Times New Roman"/>
          <w:b/>
          <w:sz w:val="24"/>
          <w:szCs w:val="24"/>
        </w:rPr>
        <w:t>Dział 4</w:t>
      </w:r>
      <w:r w:rsidR="0080752E" w:rsidRPr="0074622A">
        <w:rPr>
          <w:rFonts w:ascii="Times New Roman" w:hAnsi="Times New Roman"/>
          <w:b/>
          <w:sz w:val="24"/>
          <w:szCs w:val="24"/>
        </w:rPr>
        <w:t xml:space="preserve">. </w:t>
      </w:r>
      <w:r w:rsidR="00ED4AAF" w:rsidRPr="0074622A">
        <w:rPr>
          <w:rFonts w:ascii="Times New Roman" w:hAnsi="Times New Roman"/>
          <w:b/>
          <w:sz w:val="24"/>
          <w:szCs w:val="24"/>
        </w:rPr>
        <w:t>Informacja o dostępie alternatywnym</w:t>
      </w:r>
    </w:p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348"/>
        <w:gridCol w:w="425"/>
        <w:gridCol w:w="1629"/>
        <w:gridCol w:w="425"/>
        <w:gridCol w:w="2977"/>
        <w:gridCol w:w="425"/>
        <w:gridCol w:w="1418"/>
      </w:tblGrid>
      <w:tr w:rsidR="0074622A" w:rsidRPr="0074622A" w14:paraId="667D46EB" w14:textId="77777777" w:rsidTr="006C5CF5">
        <w:trPr>
          <w:cantSplit/>
        </w:trPr>
        <w:tc>
          <w:tcPr>
            <w:tcW w:w="10632" w:type="dxa"/>
            <w:gridSpan w:val="8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CB5B5F" w14:textId="0C7189A9" w:rsidR="00A22D67" w:rsidRPr="0074622A" w:rsidRDefault="00A22D67" w:rsidP="00B547C2">
            <w:pPr>
              <w:spacing w:before="20" w:after="20" w:line="216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</w:t>
            </w:r>
            <w:r w:rsidR="000516E1" w:rsidRPr="0074622A">
              <w:rPr>
                <w:rFonts w:ascii="Times New Roman" w:hAnsi="Times New Roman"/>
                <w:b/>
              </w:rPr>
              <w:t xml:space="preserve">w </w:t>
            </w:r>
            <w:r w:rsidR="00B00F5B" w:rsidRPr="0074622A">
              <w:rPr>
                <w:rFonts w:ascii="Times New Roman" w:hAnsi="Times New Roman"/>
                <w:b/>
              </w:rPr>
              <w:t xml:space="preserve">okresie sprawozdawczym – tj. od </w:t>
            </w:r>
            <w:r w:rsidR="000766BF" w:rsidRPr="0074622A">
              <w:rPr>
                <w:rFonts w:ascii="Times New Roman" w:hAnsi="Times New Roman"/>
                <w:b/>
              </w:rPr>
              <w:t>02.01.2021 r. do 01.01.2025 r</w:t>
            </w:r>
            <w:r w:rsidR="00B00F5B" w:rsidRPr="0074622A">
              <w:rPr>
                <w:rFonts w:ascii="Times New Roman" w:hAnsi="Times New Roman"/>
                <w:b/>
              </w:rPr>
              <w:t xml:space="preserve">. </w:t>
            </w:r>
            <w:r w:rsidR="00496FC4" w:rsidRPr="0074622A">
              <w:rPr>
                <w:rFonts w:ascii="Times New Roman" w:hAnsi="Times New Roman"/>
                <w:b/>
              </w:rPr>
              <w:t>–</w:t>
            </w:r>
            <w:r w:rsidR="00B00F5B"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b/>
              </w:rPr>
              <w:t xml:space="preserve">podmiot zapewniał dostęp alternatywny?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2B5A82B8" w14:textId="77777777" w:rsidTr="006C5CF5">
        <w:tblPrEx>
          <w:tblCellMar>
            <w:left w:w="57" w:type="dxa"/>
            <w:right w:w="57" w:type="dxa"/>
          </w:tblCellMar>
        </w:tblPrEx>
        <w:trPr>
          <w:cantSplit/>
          <w:trHeight w:val="284"/>
        </w:trPr>
        <w:tc>
          <w:tcPr>
            <w:tcW w:w="3333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3ADD18" w14:textId="77777777" w:rsidR="00695809" w:rsidRPr="0074622A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9" w:name="_Hlk58182150"/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40E91D" w14:textId="77777777" w:rsidR="00695809" w:rsidRPr="0074622A" w:rsidRDefault="00695809" w:rsidP="00383EC1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3BE010" w14:textId="77777777" w:rsidR="00695809" w:rsidRPr="0074622A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0FC08C" w14:textId="1E732C42" w:rsidR="00695809" w:rsidRPr="0074622A" w:rsidRDefault="008D6F06" w:rsidP="00383EC1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74622A" w:rsidRPr="0074622A" w14:paraId="6EFF8E4D" w14:textId="77777777" w:rsidTr="006C5CF5">
        <w:trPr>
          <w:cantSplit/>
          <w:trHeight w:val="227"/>
        </w:trPr>
        <w:tc>
          <w:tcPr>
            <w:tcW w:w="10632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B0BAEB" w14:textId="770B88C1" w:rsidR="00383EC1" w:rsidRPr="0074622A" w:rsidRDefault="00383EC1" w:rsidP="00B36C5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</w:t>
            </w:r>
          </w:p>
        </w:tc>
      </w:tr>
      <w:tr w:rsidR="0074622A" w:rsidRPr="0074622A" w14:paraId="50CE0B3D" w14:textId="77777777" w:rsidTr="006C5CF5">
        <w:trPr>
          <w:cantSplit/>
          <w:trHeight w:val="284"/>
        </w:trPr>
        <w:tc>
          <w:tcPr>
            <w:tcW w:w="8789" w:type="dxa"/>
            <w:gridSpan w:val="6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168580" w14:textId="7B4EBF44" w:rsidR="0099221E" w:rsidRPr="0074622A" w:rsidRDefault="00BB0DE1" w:rsidP="006E323B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</w:rPr>
              <w:t>Liczba przypadków zastosowani</w:t>
            </w:r>
            <w:r w:rsidR="007C0705" w:rsidRPr="0074622A">
              <w:rPr>
                <w:rFonts w:ascii="Times New Roman" w:hAnsi="Times New Roman"/>
              </w:rPr>
              <w:t>a dostępu alternatywnego ogółem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46F3C50" w14:textId="77777777"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4E0C816D" w14:textId="0D3A134F" w:rsidR="004B2D33" w:rsidRPr="0074622A" w:rsidRDefault="00383EC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6C51EC3" w14:textId="77777777" w:rsidTr="006C5CF5">
        <w:trPr>
          <w:cantSplit/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ABDDB9" w14:textId="4D0FED33" w:rsidR="00745C91" w:rsidRPr="0074622A" w:rsidRDefault="00B36C5A" w:rsidP="00050947">
            <w:pPr>
              <w:spacing w:before="20" w:after="20" w:line="216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z tego w postaci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4FA79C" w14:textId="170C8BE4"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wsparcia innej osoby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A69AC0B" w14:textId="77777777" w:rsidR="00BA60DF" w:rsidRPr="0074622A" w:rsidRDefault="006752A0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  <w:r w:rsidRPr="0074622A">
              <w:rPr>
                <w:rFonts w:ascii="Times New Roman" w:hAnsi="Times New Roman"/>
                <w:i/>
                <w:sz w:val="8"/>
                <w:szCs w:val="8"/>
              </w:rPr>
              <w:t xml:space="preserve"> </w:t>
            </w:r>
          </w:p>
          <w:p w14:paraId="39DE0DD3" w14:textId="52F9F9D0"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453C64B" w14:textId="77777777" w:rsidTr="006C5CF5">
        <w:trPr>
          <w:cantSplit/>
          <w:trHeight w:val="284"/>
        </w:trPr>
        <w:tc>
          <w:tcPr>
            <w:tcW w:w="1985" w:type="dxa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F518F5" w14:textId="54B3AA5D" w:rsidR="00745C91" w:rsidRPr="0074622A" w:rsidRDefault="00745C91" w:rsidP="00CF1DF5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2879F2" w14:textId="575F6ACA"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wsparcia technicznego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AF175E8" w14:textId="77777777"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3ADB2629" w14:textId="597872FA"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34E92B4B" w14:textId="77777777" w:rsidTr="006C5CF5">
        <w:trPr>
          <w:cantSplit/>
          <w:trHeight w:val="284"/>
        </w:trPr>
        <w:tc>
          <w:tcPr>
            <w:tcW w:w="1985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B6EE08" w14:textId="0B9B93A5" w:rsidR="00745C91" w:rsidRPr="0074622A" w:rsidRDefault="00745C91" w:rsidP="00CF1DF5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5285EC" w14:textId="0290B3BC"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zmian w organizacji funkcjonowania podmiotu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C451AD9" w14:textId="77777777"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2AE882A8" w14:textId="7CDFB975"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bookmarkEnd w:id="9"/>
      <w:tr w:rsidR="0074622A" w:rsidRPr="0074622A" w14:paraId="206793CC" w14:textId="77777777" w:rsidTr="006C5CF5">
        <w:trPr>
          <w:cantSplit/>
        </w:trPr>
        <w:tc>
          <w:tcPr>
            <w:tcW w:w="10632" w:type="dxa"/>
            <w:gridSpan w:val="8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DDF28" w14:textId="2CE15ABF" w:rsidR="006752A0" w:rsidRPr="0074622A" w:rsidRDefault="0099221E" w:rsidP="006E323B">
            <w:pPr>
              <w:spacing w:before="20" w:after="20" w:line="216" w:lineRule="auto"/>
            </w:pPr>
            <w:r w:rsidRPr="0074622A">
              <w:rPr>
                <w:rFonts w:ascii="Times New Roman" w:hAnsi="Times New Roman"/>
                <w:bCs/>
              </w:rPr>
              <w:t>Brak jakiego rodzaju dostępności był powodem konieczności zastosowania dostępu alternatywnego</w:t>
            </w:r>
            <w:r w:rsidR="00DE0C67" w:rsidRPr="0074622A">
              <w:rPr>
                <w:rFonts w:ascii="Times New Roman" w:hAnsi="Times New Roman"/>
                <w:bCs/>
              </w:rPr>
              <w:t>?</w:t>
            </w:r>
          </w:p>
          <w:p w14:paraId="074C97C8" w14:textId="4526DD05" w:rsidR="00A70B81" w:rsidRPr="0074622A" w:rsidRDefault="006A42AF" w:rsidP="006E323B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można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zaznaczyć 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kilka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odpowie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>dzi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5D2A419F" w14:textId="645C5B5D" w:rsidTr="006C5CF5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33" w:type="dxa"/>
            <w:gridSpan w:val="2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A99474" w14:textId="0D1F7EB1" w:rsidR="00C80CA8" w:rsidRPr="0074622A" w:rsidRDefault="00C80CA8" w:rsidP="00831766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>Architektoniczna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B0ED8C" w14:textId="77777777" w:rsidR="00C80CA8" w:rsidRPr="0074622A" w:rsidRDefault="00C80CA8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95F1AC" w14:textId="781EA29E" w:rsidR="00C80CA8" w:rsidRPr="0074622A" w:rsidRDefault="007B6AD3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>Cyfrowa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6516D8" w14:textId="751E1AE0" w:rsidR="00C80CA8" w:rsidRPr="0074622A" w:rsidRDefault="00C80CA8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2B20CD" w14:textId="4CEB5559" w:rsidR="00C80CA8" w:rsidRPr="0074622A" w:rsidRDefault="00637EDD" w:rsidP="00637EDD">
            <w:pPr>
              <w:spacing w:before="20" w:after="20" w:line="216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Times New Roman" w:hAnsi="Times New Roman"/>
              </w:rPr>
              <w:t>Informacyjno-komunikacyjna</w:t>
            </w:r>
            <w:r w:rsidR="00C80CA8" w:rsidRPr="0074622A">
              <w:rPr>
                <w:rFonts w:ascii="MS Gothic" w:eastAsia="MS Gothic" w:hAnsi="MS Gothic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CB0DC" w14:textId="76B81628" w:rsidR="00C80CA8" w:rsidRPr="0074622A" w:rsidRDefault="00C80CA8" w:rsidP="00C80CA8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4629F7CB" w14:textId="77777777" w:rsidR="00C80CA8" w:rsidRPr="0074622A" w:rsidRDefault="00C80CA8" w:rsidP="00C80CA8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4622A" w:rsidRPr="0074622A" w14:paraId="4A0A9874" w14:textId="77777777" w:rsidTr="006C5CF5">
        <w:trPr>
          <w:cantSplit/>
        </w:trPr>
        <w:tc>
          <w:tcPr>
            <w:tcW w:w="10632" w:type="dxa"/>
            <w:gridSpan w:val="8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B1CE7B" w14:textId="6DCF66A6" w:rsidR="004326D2" w:rsidRPr="0074622A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254B04F9" w14:textId="13037554" w:rsidR="00694421" w:rsidRPr="0074622A" w:rsidRDefault="00637F2B" w:rsidP="00CE4CF5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</w:t>
            </w:r>
            <w:r w:rsidR="004326D2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E4CF5" w:rsidRPr="0074622A">
              <w:rPr>
                <w:rFonts w:ascii="Times New Roman" w:hAnsi="Times New Roman"/>
                <w:sz w:val="18"/>
                <w:szCs w:val="18"/>
              </w:rPr>
              <w:t>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B205B" w:rsidRPr="0074622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bookmarkEnd w:id="8"/>
    <w:p w14:paraId="6EAFA748" w14:textId="2B403C8F" w:rsidR="009C18EB" w:rsidRPr="0074622A" w:rsidRDefault="009C1674" w:rsidP="006C5CF5">
      <w:pPr>
        <w:tabs>
          <w:tab w:val="left" w:pos="4785"/>
        </w:tabs>
        <w:spacing w:before="240" w:after="20" w:line="240" w:lineRule="auto"/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 xml:space="preserve">Dział </w:t>
      </w:r>
      <w:r w:rsidR="00D76132" w:rsidRPr="0074622A">
        <w:rPr>
          <w:rFonts w:ascii="Times New Roman" w:hAnsi="Times New Roman"/>
          <w:b/>
          <w:sz w:val="24"/>
          <w:szCs w:val="24"/>
        </w:rPr>
        <w:t>5</w:t>
      </w:r>
      <w:r w:rsidRPr="0074622A">
        <w:rPr>
          <w:rFonts w:ascii="Times New Roman" w:hAnsi="Times New Roman"/>
          <w:b/>
          <w:sz w:val="24"/>
          <w:szCs w:val="24"/>
        </w:rPr>
        <w:t>.</w:t>
      </w:r>
      <w:r w:rsidR="006C5CF5" w:rsidRPr="0074622A">
        <w:rPr>
          <w:rFonts w:ascii="Times New Roman" w:hAnsi="Times New Roman"/>
          <w:b/>
          <w:sz w:val="24"/>
          <w:szCs w:val="24"/>
        </w:rPr>
        <w:tab/>
      </w:r>
      <w:r w:rsidR="001C1272" w:rsidRPr="0074622A">
        <w:rPr>
          <w:rFonts w:ascii="Times New Roman" w:hAnsi="Times New Roman"/>
          <w:b/>
          <w:sz w:val="24"/>
          <w:szCs w:val="24"/>
        </w:rPr>
        <w:t>Informacje o otrzymanych wnioskach</w:t>
      </w:r>
      <w:r w:rsidR="00C04978" w:rsidRPr="0074622A">
        <w:rPr>
          <w:rFonts w:ascii="Times New Roman" w:hAnsi="Times New Roman"/>
          <w:b/>
          <w:sz w:val="24"/>
          <w:szCs w:val="24"/>
        </w:rPr>
        <w:t>/żądaniach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zapewnieni</w:t>
      </w:r>
      <w:r w:rsidR="00C04978" w:rsidRPr="0074622A">
        <w:rPr>
          <w:rFonts w:ascii="Times New Roman" w:hAnsi="Times New Roman"/>
          <w:b/>
          <w:sz w:val="24"/>
          <w:szCs w:val="24"/>
        </w:rPr>
        <w:t>a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dostępności oraz postępowani</w:t>
      </w:r>
      <w:r w:rsidR="00A82805" w:rsidRPr="0074622A">
        <w:rPr>
          <w:rFonts w:ascii="Times New Roman" w:hAnsi="Times New Roman"/>
          <w:b/>
          <w:sz w:val="24"/>
          <w:szCs w:val="24"/>
        </w:rPr>
        <w:t>e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skargowe</w:t>
      </w:r>
    </w:p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1190"/>
        <w:gridCol w:w="228"/>
        <w:gridCol w:w="495"/>
        <w:gridCol w:w="1559"/>
        <w:gridCol w:w="662"/>
        <w:gridCol w:w="982"/>
        <w:gridCol w:w="2183"/>
        <w:gridCol w:w="923"/>
      </w:tblGrid>
      <w:tr w:rsidR="0074622A" w:rsidRPr="0074622A" w14:paraId="40F19F86" w14:textId="078108C4" w:rsidTr="00290310">
        <w:trPr>
          <w:cantSplit/>
          <w:trHeight w:val="262"/>
        </w:trPr>
        <w:tc>
          <w:tcPr>
            <w:tcW w:w="10632" w:type="dxa"/>
            <w:gridSpan w:val="10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41E043" w14:textId="6CEC6782" w:rsidR="007661B0" w:rsidRPr="0074622A" w:rsidRDefault="009865CC" w:rsidP="005960B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</w:t>
            </w:r>
            <w:r w:rsidR="0059064E" w:rsidRPr="0074622A">
              <w:rPr>
                <w:rFonts w:ascii="Times New Roman" w:hAnsi="Times New Roman"/>
                <w:b/>
              </w:rPr>
              <w:t xml:space="preserve">w okresie sprawozdawczym – tj. od 20.09.2021 r. do 01.01.2025 r. </w:t>
            </w:r>
            <w:r w:rsidR="00496FC4" w:rsidRPr="0074622A">
              <w:rPr>
                <w:rFonts w:ascii="Times New Roman" w:hAnsi="Times New Roman"/>
                <w:b/>
              </w:rPr>
              <w:t>–</w:t>
            </w:r>
            <w:r w:rsidR="0059064E"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b/>
              </w:rPr>
              <w:t>podmiot otrzymał</w:t>
            </w:r>
          </w:p>
          <w:p w14:paraId="6A7B6B48" w14:textId="13A6CE37" w:rsidR="0059064E" w:rsidRPr="0074622A" w:rsidRDefault="009865CC" w:rsidP="007661B0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wniosek o zapewnienie dostępności</w:t>
            </w:r>
            <w:r w:rsidR="00375D64" w:rsidRPr="0074622A">
              <w:rPr>
                <w:rFonts w:ascii="Times New Roman" w:hAnsi="Times New Roman"/>
                <w:b/>
              </w:rPr>
              <w:t xml:space="preserve"> architektonicznej i/lub informacyjno-komunikacyjnej</w:t>
            </w:r>
            <w:r w:rsidRPr="0074622A">
              <w:rPr>
                <w:rFonts w:ascii="Times New Roman" w:hAnsi="Times New Roman"/>
                <w:b/>
              </w:rPr>
              <w:t>?</w:t>
            </w:r>
          </w:p>
          <w:p w14:paraId="4E0C1795" w14:textId="16D452DB" w:rsidR="009865CC" w:rsidRPr="0074622A" w:rsidRDefault="009865CC" w:rsidP="0059064E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na podstawie art. 30 </w:t>
            </w:r>
            <w:proofErr w:type="spellStart"/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UzD</w:t>
            </w:r>
            <w:proofErr w:type="spellEnd"/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, proszę zaznaczyć jedną odpowiedź)</w:t>
            </w:r>
          </w:p>
        </w:tc>
      </w:tr>
      <w:tr w:rsidR="0074622A" w:rsidRPr="0074622A" w14:paraId="0E5A8D71" w14:textId="55364F32" w:rsidTr="00290310">
        <w:tblPrEx>
          <w:tblCellMar>
            <w:left w:w="57" w:type="dxa"/>
            <w:right w:w="57" w:type="dxa"/>
          </w:tblCellMar>
        </w:tblPrEx>
        <w:trPr>
          <w:cantSplit/>
          <w:trHeight w:val="340"/>
        </w:trPr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819CD7" w14:textId="77777777" w:rsidR="009865CC" w:rsidRPr="0074622A" w:rsidRDefault="009865CC" w:rsidP="003B71A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10" w:name="_Hlk160429739"/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6AB0AE" w14:textId="77777777" w:rsidR="009865CC" w:rsidRPr="0074622A" w:rsidRDefault="009865CC" w:rsidP="003B71AA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08F57A" w14:textId="77777777" w:rsidR="009865CC" w:rsidRPr="0074622A" w:rsidRDefault="009865CC" w:rsidP="003B71A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BE233B" w14:textId="11D46D3D" w:rsidR="009865CC" w:rsidRPr="0074622A" w:rsidRDefault="008D6F06" w:rsidP="003B71AA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bookmarkEnd w:id="10"/>
      <w:tr w:rsidR="0074622A" w:rsidRPr="0074622A" w14:paraId="2C76237A" w14:textId="688BEA9E" w:rsidTr="00290310">
        <w:trPr>
          <w:cantSplit/>
          <w:trHeight w:val="227"/>
        </w:trPr>
        <w:tc>
          <w:tcPr>
            <w:tcW w:w="10632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F0D708" w14:textId="222E2314" w:rsidR="009865CC" w:rsidRPr="0074622A" w:rsidRDefault="009865CC" w:rsidP="003B71A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</w:t>
            </w:r>
            <w:r w:rsidR="00B36C5A"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poniżej dodatkowych informacji</w:t>
            </w:r>
          </w:p>
        </w:tc>
      </w:tr>
      <w:tr w:rsidR="0074622A" w:rsidRPr="0074622A" w14:paraId="00E3E5AA" w14:textId="5EE44E15" w:rsidTr="00290310">
        <w:trPr>
          <w:cantSplit/>
          <w:trHeight w:val="34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E7032C" w14:textId="6CE1629F" w:rsidR="009865CC" w:rsidRPr="0074622A" w:rsidRDefault="009865CC" w:rsidP="00DE1A58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otrzymanych wniosków o</w:t>
            </w:r>
            <w:r w:rsidR="007C0705" w:rsidRPr="0074622A">
              <w:rPr>
                <w:rFonts w:ascii="Times New Roman" w:hAnsi="Times New Roman"/>
                <w:sz w:val="21"/>
                <w:szCs w:val="21"/>
              </w:rPr>
              <w:t xml:space="preserve"> zapewnienie dostępności ogółem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B2A4132" w14:textId="77777777" w:rsidR="009865CC" w:rsidRPr="0074622A" w:rsidRDefault="009865CC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7D715C03" w14:textId="0F13E8CB" w:rsidR="009865CC" w:rsidRPr="0074622A" w:rsidRDefault="009865CC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6C41ED51" w14:textId="1556F7F4" w:rsidTr="00290310">
        <w:trPr>
          <w:cantSplit/>
          <w:trHeight w:hRule="exact" w:val="340"/>
        </w:trPr>
        <w:tc>
          <w:tcPr>
            <w:tcW w:w="1985" w:type="dxa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4B95A5" w14:textId="4EDBABFF" w:rsidR="00D2135A" w:rsidRPr="0074622A" w:rsidRDefault="00D2135A" w:rsidP="00821A2A">
            <w:pPr>
              <w:spacing w:before="20" w:after="20" w:line="216" w:lineRule="auto"/>
              <w:ind w:left="82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</w:t>
            </w:r>
          </w:p>
        </w:tc>
        <w:tc>
          <w:tcPr>
            <w:tcW w:w="2338" w:type="dxa"/>
            <w:gridSpan w:val="4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vAlign w:val="center"/>
          </w:tcPr>
          <w:p w14:paraId="64BC2503" w14:textId="3FBA58FE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dotyczących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2FC941" w14:textId="6AF4D55F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architektonicznej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AC60805" w14:textId="77777777" w:rsidR="00D2135A" w:rsidRPr="0074622A" w:rsidRDefault="00D2135A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F204C51" w14:textId="77777777" w:rsidR="00D2135A" w:rsidRPr="0074622A" w:rsidRDefault="00D2135A" w:rsidP="00E8727D">
            <w:pPr>
              <w:spacing w:before="20" w:after="20" w:line="4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4648A72B" w14:textId="751CA7CC"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E0C1C6C" w14:textId="09F9FBDA" w:rsidTr="00290310">
        <w:trPr>
          <w:cantSplit/>
          <w:trHeight w:hRule="exact" w:val="340"/>
        </w:trPr>
        <w:tc>
          <w:tcPr>
            <w:tcW w:w="1985" w:type="dxa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10E7F9" w14:textId="7029723D" w:rsidR="00D2135A" w:rsidRPr="0074622A" w:rsidRDefault="00D2135A" w:rsidP="00BC1A77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right w:val="nil"/>
            </w:tcBorders>
            <w:shd w:val="clear" w:color="auto" w:fill="auto"/>
            <w:vAlign w:val="center"/>
          </w:tcPr>
          <w:p w14:paraId="36C29BB3" w14:textId="4CCEC4A0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50AFA0" w14:textId="1C8B8EA6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informacyjno-komunikacyjnej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A2EA4E0" w14:textId="77777777" w:rsidR="00D2135A" w:rsidRPr="0074622A" w:rsidRDefault="00D2135A" w:rsidP="00E8727D">
            <w:pPr>
              <w:spacing w:before="20" w:after="20" w:line="4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26CE415" w14:textId="77777777" w:rsidR="00D2135A" w:rsidRPr="0074622A" w:rsidRDefault="00D2135A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136E6B03" w14:textId="5676F3E9"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50F02540" w14:textId="5E619A35" w:rsidTr="00290310">
        <w:trPr>
          <w:cantSplit/>
          <w:trHeight w:val="340"/>
        </w:trPr>
        <w:tc>
          <w:tcPr>
            <w:tcW w:w="1985" w:type="dxa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43D991" w14:textId="011085FA" w:rsidR="00D2135A" w:rsidRPr="0074622A" w:rsidRDefault="00D2135A" w:rsidP="00BC1A77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A368FF" w14:textId="335A148E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9452A8" w14:textId="77777777" w:rsidR="00D014B9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łącznie dostępności architektonicznej</w:t>
            </w:r>
          </w:p>
          <w:p w14:paraId="2A02D863" w14:textId="12A60ED9" w:rsidR="000F219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i/>
                <w:sz w:val="14"/>
                <w:szCs w:val="14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i informacyjno-komunikacyjnej</w:t>
            </w:r>
          </w:p>
          <w:p w14:paraId="108A4757" w14:textId="069C01EF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(wnioski o charakterze mieszanym dotyczące łącznie ww. rodzajów dostępności)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856C321" w14:textId="77777777" w:rsidR="00D2135A" w:rsidRPr="0074622A" w:rsidRDefault="00D2135A" w:rsidP="00AF5E4F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23DF84A3" w14:textId="5388817C"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7DF85EC5" w14:textId="19FF71C5" w:rsidTr="00500F73">
        <w:trPr>
          <w:cantSplit/>
          <w:trHeight w:hRule="exact" w:val="340"/>
        </w:trPr>
        <w:tc>
          <w:tcPr>
            <w:tcW w:w="1985" w:type="dxa"/>
            <w:vMerge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1209AB" w14:textId="25FAEF67" w:rsidR="00686EDA" w:rsidRPr="0074622A" w:rsidRDefault="00686EDA" w:rsidP="00686EDA">
            <w:pPr>
              <w:spacing w:before="20" w:after="20" w:line="216" w:lineRule="auto"/>
              <w:ind w:left="22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E6AD896" w14:textId="38CE412E" w:rsidR="00686EDA" w:rsidRPr="0074622A" w:rsidRDefault="00686EDA" w:rsidP="00A75277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rozpatrzonych w</w:t>
            </w:r>
            <w:r w:rsidR="00A75277" w:rsidRPr="0074622A">
              <w:rPr>
                <w:rFonts w:ascii="Times New Roman" w:hAnsi="Times New Roman"/>
                <w:sz w:val="21"/>
                <w:szCs w:val="21"/>
              </w:rPr>
              <w:t> 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terminie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3BC36E" w14:textId="577AD377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 14 dni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D45AE1" w14:textId="77777777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4EC53112" w14:textId="77777777" w:rsidR="00686EDA" w:rsidRPr="0074622A" w:rsidRDefault="00686EDA" w:rsidP="006632C7">
            <w:pPr>
              <w:spacing w:before="20" w:after="20" w:line="144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48CACF75" w14:textId="0D2E21CB" w:rsidTr="00500F73">
        <w:trPr>
          <w:cantSplit/>
          <w:trHeight w:hRule="exact" w:val="340"/>
        </w:trPr>
        <w:tc>
          <w:tcPr>
            <w:tcW w:w="1985" w:type="dxa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81313A" w14:textId="77777777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</w:tcPr>
          <w:p w14:paraId="01BD2E8C" w14:textId="532FF970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2EFFD6" w14:textId="1E0F4E94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dłuższym niż 14 dni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CAF5111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46795D57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17198332" w14:textId="38FE9D16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643D4148" w14:textId="201E0650" w:rsidTr="00290310">
        <w:trPr>
          <w:cantSplit/>
          <w:trHeight w:val="237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DC9574" w14:textId="4768B55C" w:rsidR="00686EDA" w:rsidRPr="0074622A" w:rsidRDefault="00686EDA" w:rsidP="00686EDA">
            <w:pPr>
              <w:spacing w:before="20" w:after="20" w:line="216" w:lineRule="auto"/>
              <w:ind w:left="224"/>
              <w:jc w:val="both"/>
              <w:rPr>
                <w:rFonts w:ascii="Times New Roman" w:hAnsi="Times New Roman"/>
                <w:sz w:val="21"/>
                <w:szCs w:val="21"/>
              </w:rPr>
            </w:pPr>
            <w:bookmarkStart w:id="11" w:name="_Hlk156308419"/>
            <w:r w:rsidRPr="0074622A">
              <w:rPr>
                <w:rFonts w:ascii="Times New Roman" w:hAnsi="Times New Roman"/>
                <w:sz w:val="21"/>
                <w:szCs w:val="21"/>
              </w:rPr>
              <w:t>Liczba negatywnie rozpatrzonych wniosków o zapewnienie dostępności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CC5BF3D" w14:textId="77777777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065E21A4" w14:textId="773BB18B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2D7498F7" w14:textId="7A201B75" w:rsidTr="00500F73">
        <w:trPr>
          <w:cantSplit/>
          <w:trHeight w:val="401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4B0985" w14:textId="0E6462E6" w:rsidR="00686EDA" w:rsidRPr="0074622A" w:rsidRDefault="00686EDA" w:rsidP="00686EDA">
            <w:pPr>
              <w:spacing w:before="20" w:after="20" w:line="216" w:lineRule="auto"/>
              <w:ind w:left="8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 dotyczących</w:t>
            </w: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629B95" w14:textId="40570DF1" w:rsidR="00686EDA" w:rsidRPr="0074622A" w:rsidRDefault="00686EDA" w:rsidP="00686EDA">
            <w:pPr>
              <w:spacing w:before="20" w:after="20" w:line="216" w:lineRule="auto"/>
              <w:ind w:left="13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architektonicznej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9463445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0A45BADD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47A4EC3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75F75B40" w14:textId="132C8A1A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</w:tr>
      <w:tr w:rsidR="0074622A" w:rsidRPr="0074622A" w14:paraId="2CDD1500" w14:textId="36187498" w:rsidTr="00290310">
        <w:trPr>
          <w:cantSplit/>
          <w:trHeight w:val="312"/>
        </w:trPr>
        <w:tc>
          <w:tcPr>
            <w:tcW w:w="2410" w:type="dxa"/>
            <w:gridSpan w:val="2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8D71B8" w14:textId="558BAA82" w:rsidR="00686EDA" w:rsidRPr="0074622A" w:rsidRDefault="00686EDA" w:rsidP="00686EDA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E5C66" w14:textId="3AE6B07F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informacyjno-komunikacyjnej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54FFBE1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3EBA4068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607918C9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502B6C0D" w14:textId="20B8C5EA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7EA436B8" w14:textId="50B2A52B" w:rsidTr="00290310">
        <w:trPr>
          <w:cantSplit/>
          <w:trHeight w:val="252"/>
        </w:trPr>
        <w:tc>
          <w:tcPr>
            <w:tcW w:w="2410" w:type="dxa"/>
            <w:gridSpan w:val="2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E19657" w14:textId="6A1919C3" w:rsidR="00686EDA" w:rsidRPr="0074622A" w:rsidRDefault="00686EDA" w:rsidP="00686EDA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7912DC" w14:textId="0C800090" w:rsidR="00686EDA" w:rsidRPr="0074622A" w:rsidRDefault="00686EDA" w:rsidP="00686EDA">
            <w:pPr>
              <w:spacing w:before="20" w:after="20" w:line="216" w:lineRule="auto"/>
              <w:ind w:left="13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łącznie dostępności architektonicznej i informacyjno-komunikacyjnej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87EC526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125E178D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14D60EF3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67D5582A" w14:textId="73084A61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D9CBCCE" w14:textId="77777777" w:rsidTr="00290310">
        <w:trPr>
          <w:cantSplit/>
          <w:trHeight w:val="227"/>
        </w:trPr>
        <w:tc>
          <w:tcPr>
            <w:tcW w:w="10632" w:type="dxa"/>
            <w:gridSpan w:val="10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604751" w14:textId="25A23E93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Główna przyczyna odmowy zapewnienia dostępności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14:paraId="5BEA6FC8" w14:textId="77777777" w:rsidTr="00290310">
        <w:trPr>
          <w:cantSplit/>
          <w:trHeight w:val="293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665A6E" w14:textId="04833299" w:rsidR="00EB50D0" w:rsidRPr="0074622A" w:rsidRDefault="00EB50D0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prawne</w:t>
            </w:r>
            <w:r w:rsidRPr="0074622A">
              <w:rPr>
                <w:rFonts w:ascii="Times New Roman" w:hAnsi="Times New Roman"/>
              </w:rPr>
              <w:t xml:space="preserve">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F7696" w14:textId="63FE4472" w:rsidR="00EB50D0" w:rsidRPr="0074622A" w:rsidRDefault="00EB50D0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techniczne</w:t>
            </w:r>
            <w:r w:rsidRPr="0074622A">
              <w:rPr>
                <w:rFonts w:ascii="Times New Roman" w:hAnsi="Times New Roman"/>
              </w:rPr>
              <w:t xml:space="preserve">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082119" w14:textId="03885E6F" w:rsidR="00EB50D0" w:rsidRPr="0074622A" w:rsidRDefault="00D639F1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6E156C9" w14:textId="77777777" w:rsidTr="00290310">
        <w:trPr>
          <w:cantSplit/>
          <w:trHeight w:val="245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687115" w14:textId="1F93889E"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>Braki kadrowe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0BE6A" w14:textId="662B1113"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D639F1"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9302DB" w14:textId="4332AB04"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>Inne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14C3ACC5" w14:textId="77777777" w:rsidTr="00290310">
        <w:trPr>
          <w:cantSplit/>
          <w:trHeight w:val="292"/>
        </w:trPr>
        <w:tc>
          <w:tcPr>
            <w:tcW w:w="10632" w:type="dxa"/>
            <w:gridSpan w:val="10"/>
            <w:tcBorders>
              <w:top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67AF7A" w14:textId="58C70B8A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……………………………………………………………………………………………………………………………………………….…………</w:t>
            </w:r>
          </w:p>
        </w:tc>
      </w:tr>
      <w:bookmarkEnd w:id="11"/>
      <w:tr w:rsidR="0074622A" w:rsidRPr="0074622A" w14:paraId="7F2019A7" w14:textId="3536741E" w:rsidTr="00290310">
        <w:trPr>
          <w:cantSplit/>
          <w:trHeight w:val="242"/>
        </w:trPr>
        <w:tc>
          <w:tcPr>
            <w:tcW w:w="10632" w:type="dxa"/>
            <w:gridSpan w:val="10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DE159F" w14:textId="77777777" w:rsidR="00686EDA" w:rsidRPr="0074622A" w:rsidRDefault="00686EDA" w:rsidP="00686ED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Czy w okresie sprawozdawczym – tj. od 02.01.2021 r. do 01.01.2025 r. (strony internetowe)</w:t>
            </w:r>
          </w:p>
          <w:p w14:paraId="25508435" w14:textId="2A6D0E68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lub od 23.06.2021 r. do 01.01.2025 r. (aplikacje mobilne) – podmiot otrzymał</w:t>
            </w:r>
          </w:p>
          <w:p w14:paraId="6882DB33" w14:textId="11312476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żądanie zapewnienia dostępności cyfrowej?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na podstawie art. 18 </w:t>
            </w:r>
            <w:proofErr w:type="spellStart"/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UdC</w:t>
            </w:r>
            <w:proofErr w:type="spellEnd"/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, proszę zaznaczyć jedną odpowiedź)</w:t>
            </w:r>
          </w:p>
        </w:tc>
      </w:tr>
      <w:tr w:rsidR="0074622A" w:rsidRPr="0074622A" w14:paraId="1A8A640C" w14:textId="0A053AAF" w:rsidTr="00290310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35BB57" w14:textId="4A2CF135" w:rsidR="00686EDA" w:rsidRPr="0074622A" w:rsidRDefault="00686EDA" w:rsidP="00686ED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60C2A4" w14:textId="392E57B8" w:rsidR="00686EDA" w:rsidRPr="0074622A" w:rsidRDefault="00686EDA" w:rsidP="00686EDA">
            <w:pPr>
              <w:spacing w:before="20" w:after="20" w:line="216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17AC5F" w14:textId="41E8030A" w:rsidR="00686EDA" w:rsidRPr="0074622A" w:rsidRDefault="00686EDA" w:rsidP="00686ED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3CAB75" w14:textId="5594A228" w:rsidR="00686EDA" w:rsidRPr="0074622A" w:rsidRDefault="008D6F06" w:rsidP="00686EDA">
            <w:pPr>
              <w:spacing w:before="20" w:after="20" w:line="216" w:lineRule="auto"/>
              <w:rPr>
                <w:rFonts w:ascii="MS Gothic" w:eastAsia="MS Gothic" w:hAnsi="MS Gothic"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74622A" w:rsidRPr="0074622A" w14:paraId="6448B48F" w14:textId="3CE64312" w:rsidTr="00290310">
        <w:trPr>
          <w:cantSplit/>
          <w:trHeight w:val="227"/>
        </w:trPr>
        <w:tc>
          <w:tcPr>
            <w:tcW w:w="10632" w:type="dxa"/>
            <w:gridSpan w:val="10"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77AD86" w14:textId="32DF5170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</w:t>
            </w:r>
          </w:p>
        </w:tc>
      </w:tr>
      <w:tr w:rsidR="0074622A" w:rsidRPr="0074622A" w14:paraId="4AD657FB" w14:textId="0BA85377" w:rsidTr="00290310">
        <w:trPr>
          <w:cantSplit/>
          <w:trHeight w:val="227"/>
        </w:trPr>
        <w:tc>
          <w:tcPr>
            <w:tcW w:w="9709" w:type="dxa"/>
            <w:gridSpan w:val="9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FB180B" w14:textId="3C43F155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otrzymanych żądań zapewnienia dostępności cyfrowej ogółem</w:t>
            </w:r>
          </w:p>
        </w:tc>
        <w:tc>
          <w:tcPr>
            <w:tcW w:w="923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8025AE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0B6941E9" w14:textId="4340B17C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4F60169E" w14:textId="13F72593"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</w:t>
            </w: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74622A" w:rsidRPr="0074622A" w14:paraId="5971C523" w14:textId="77777777" w:rsidTr="00290310">
        <w:trPr>
          <w:cantSplit/>
          <w:trHeight w:val="340"/>
        </w:trPr>
        <w:tc>
          <w:tcPr>
            <w:tcW w:w="5882" w:type="dxa"/>
            <w:gridSpan w:val="6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D577FB" w14:textId="72EE0B7D" w:rsidR="00686EDA" w:rsidRPr="0074622A" w:rsidRDefault="00686EDA" w:rsidP="00686EDA">
            <w:pPr>
              <w:spacing w:before="20" w:after="20" w:line="216" w:lineRule="auto"/>
              <w:ind w:left="8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żądań rozpatrzonych w terminie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261744" w14:textId="069BB6F0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 7 dni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F32659D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2B9E4051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74577007" w14:textId="71161EC4"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0B00E681" w14:textId="77777777" w:rsidTr="00290310">
        <w:trPr>
          <w:cantSplit/>
          <w:trHeight w:val="340"/>
        </w:trPr>
        <w:tc>
          <w:tcPr>
            <w:tcW w:w="588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05CB38" w14:textId="77777777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F1A414" w14:textId="1EC5BF86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dłuższym niż 7 dni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vAlign w:val="bottom"/>
          </w:tcPr>
          <w:p w14:paraId="052ED3CD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434F81D7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323088E7" w14:textId="5C34EB59"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58E5E9B0" w14:textId="6A885009" w:rsidTr="00290310">
        <w:trPr>
          <w:cantSplit/>
          <w:trHeight w:val="34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718BAF" w14:textId="23514336" w:rsidR="00686EDA" w:rsidRPr="0074622A" w:rsidRDefault="00686EDA" w:rsidP="00686EDA">
            <w:pPr>
              <w:spacing w:before="20" w:after="20" w:line="216" w:lineRule="auto"/>
              <w:ind w:left="8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negatywnie rozpatrzonych żądań zapewnienia dostępności cyfrowej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72979A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2326F822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6E088BBE" w14:textId="2909ECAC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2E93E57F" w14:textId="0720E9F6" w:rsidTr="00290310">
        <w:trPr>
          <w:cantSplit/>
          <w:trHeight w:val="320"/>
        </w:trPr>
        <w:tc>
          <w:tcPr>
            <w:tcW w:w="10632" w:type="dxa"/>
            <w:gridSpan w:val="10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5A70D5" w14:textId="3E8EBE2F"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Główna przyczyna odmowy zapewnienia dostępności cyfrowej</w:t>
            </w:r>
          </w:p>
          <w:p w14:paraId="0742F3E9" w14:textId="7E89AA62"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14:paraId="58FBC8FD" w14:textId="77777777" w:rsidTr="00290310">
        <w:trPr>
          <w:cantSplit/>
          <w:trHeight w:val="353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8FB3A1" w14:textId="3074DF8D" w:rsidR="00EB50D0" w:rsidRPr="0074622A" w:rsidRDefault="00EB50D0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prawne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327E1" w14:textId="57531409" w:rsidR="00EB50D0" w:rsidRPr="0074622A" w:rsidRDefault="00EB50D0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techniczne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36522F" w14:textId="3564669D" w:rsidR="00EB50D0" w:rsidRPr="0074622A" w:rsidRDefault="00D639F1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217AECDC" w14:textId="77777777" w:rsidTr="00290310">
        <w:trPr>
          <w:cantSplit/>
          <w:trHeight w:val="126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BD3343" w14:textId="7237CB2E"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Braki kadrowe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183BB" w14:textId="0B2F7199"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D639F1"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F307811" w14:textId="50F82615"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Inne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11CC3641" w14:textId="77777777" w:rsidTr="00290310">
        <w:trPr>
          <w:cantSplit/>
          <w:trHeight w:val="320"/>
        </w:trPr>
        <w:tc>
          <w:tcPr>
            <w:tcW w:w="10632" w:type="dxa"/>
            <w:gridSpan w:val="10"/>
            <w:tcBorders>
              <w:top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85604D" w14:textId="06A5ACF7"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……………………………………………………………………………………………………….……………………………</w:t>
            </w:r>
          </w:p>
        </w:tc>
      </w:tr>
      <w:tr w:rsidR="0074622A" w:rsidRPr="0074622A" w14:paraId="50211DBB" w14:textId="159DD7CC" w:rsidTr="00290310">
        <w:trPr>
          <w:cantSplit/>
          <w:trHeight w:val="911"/>
        </w:trPr>
        <w:tc>
          <w:tcPr>
            <w:tcW w:w="10632" w:type="dxa"/>
            <w:gridSpan w:val="10"/>
            <w:tcBorders>
              <w:top w:val="single" w:sz="12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E240D4" w14:textId="77777777" w:rsidR="00686EDA" w:rsidRPr="0074622A" w:rsidRDefault="00686EDA" w:rsidP="00686ED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Czy </w:t>
            </w:r>
            <w:r w:rsidRPr="0074622A">
              <w:rPr>
                <w:rFonts w:ascii="Times New Roman" w:hAnsi="Times New Roman"/>
                <w:b/>
              </w:rPr>
              <w:t>w okresie sprawozdawczym – tj. od 02.01.2021 r. do 01.01.2025 r. (strony internetowe)</w:t>
            </w:r>
          </w:p>
          <w:p w14:paraId="3E8CF37D" w14:textId="6DC44627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4622A">
              <w:rPr>
                <w:rFonts w:ascii="Times New Roman" w:hAnsi="Times New Roman"/>
                <w:b/>
              </w:rPr>
              <w:t xml:space="preserve">lub od 23.06.2021 r. do 01.01.2025 r. (aplikacje mobilne) – </w:t>
            </w: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>podmiot otrzymał</w:t>
            </w:r>
          </w:p>
          <w:p w14:paraId="2B381AB6" w14:textId="19787E2B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skargę na brak dostępności cyfrowej? 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iCs/>
                <w:sz w:val="14"/>
                <w:szCs w:val="14"/>
              </w:rPr>
              <w:t>na podstawie art.</w:t>
            </w:r>
            <w:r w:rsidRPr="0074622A">
              <w:rPr>
                <w:b/>
                <w:i/>
                <w:iCs/>
                <w:sz w:val="14"/>
                <w:szCs w:val="14"/>
              </w:rPr>
              <w:t xml:space="preserve"> </w:t>
            </w:r>
            <w:r w:rsidRPr="0074622A">
              <w:rPr>
                <w:rFonts w:ascii="Times New Roman" w:hAnsi="Times New Roman"/>
                <w:b/>
                <w:i/>
                <w:iCs/>
                <w:sz w:val="14"/>
                <w:szCs w:val="14"/>
              </w:rPr>
              <w:t xml:space="preserve">18 </w:t>
            </w:r>
            <w:proofErr w:type="spellStart"/>
            <w:r w:rsidRPr="0074622A">
              <w:rPr>
                <w:rFonts w:ascii="Times New Roman" w:hAnsi="Times New Roman"/>
                <w:b/>
                <w:i/>
                <w:iCs/>
                <w:sz w:val="14"/>
                <w:szCs w:val="14"/>
              </w:rPr>
              <w:t>UdC</w:t>
            </w:r>
            <w:proofErr w:type="spellEnd"/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 proszę zaznaczyć jedną odpowiedź)</w:t>
            </w:r>
          </w:p>
          <w:tbl>
            <w:tblPr>
              <w:tblW w:w="11336" w:type="dxa"/>
              <w:tblInd w:w="5" w:type="dxa"/>
              <w:tblBorders>
                <w:top w:val="double" w:sz="4" w:space="0" w:color="000000"/>
                <w:left w:val="double" w:sz="4" w:space="0" w:color="000000"/>
                <w:bottom w:val="double" w:sz="4" w:space="0" w:color="000000"/>
                <w:right w:val="doub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271"/>
              <w:gridCol w:w="425"/>
              <w:gridCol w:w="2835"/>
              <w:gridCol w:w="4805"/>
            </w:tblGrid>
            <w:tr w:rsidR="0074622A" w:rsidRPr="0074622A" w14:paraId="6335AD4E" w14:textId="77777777" w:rsidTr="00B27CB9">
              <w:trPr>
                <w:cantSplit/>
                <w:trHeight w:val="326"/>
              </w:trPr>
              <w:tc>
                <w:tcPr>
                  <w:tcW w:w="327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4D07E553" w14:textId="77777777" w:rsidR="00686EDA" w:rsidRPr="0074622A" w:rsidRDefault="00686EDA" w:rsidP="00686EDA">
                  <w:pPr>
                    <w:spacing w:before="20" w:after="20" w:line="216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4622A">
                    <w:rPr>
                      <w:rFonts w:ascii="Times New Roman" w:hAnsi="Times New Roman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42F57EF6" w14:textId="77777777" w:rsidR="00686EDA" w:rsidRPr="0074622A" w:rsidRDefault="00686EDA" w:rsidP="00686EDA">
                  <w:pPr>
                    <w:spacing w:before="20" w:after="20" w:line="216" w:lineRule="auto"/>
                    <w:rPr>
                      <w:rFonts w:ascii="MS Gothic" w:eastAsia="MS Gothic" w:hAnsi="MS Gothic"/>
                      <w:sz w:val="28"/>
                      <w:szCs w:val="28"/>
                    </w:rPr>
                  </w:pPr>
                  <w:r w:rsidRPr="0074622A"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t>☐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5F148D17" w14:textId="77777777" w:rsidR="00686EDA" w:rsidRPr="0074622A" w:rsidRDefault="00686EDA" w:rsidP="00686EDA">
                  <w:pPr>
                    <w:spacing w:before="20" w:after="20" w:line="216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4622A">
                    <w:rPr>
                      <w:rFonts w:ascii="Times New Roman" w:hAnsi="Times New Roman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4805" w:type="dxa"/>
                  <w:tcBorders>
                    <w:top w:val="single" w:sz="4" w:space="0" w:color="000000"/>
                    <w:left w:val="nil"/>
                    <w:bottom w:val="single" w:sz="4" w:space="0" w:color="000000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32759083" w14:textId="08481893" w:rsidR="00686EDA" w:rsidRPr="0074622A" w:rsidRDefault="008D6F06" w:rsidP="00686EDA">
                  <w:pPr>
                    <w:spacing w:before="20" w:after="20" w:line="216" w:lineRule="auto"/>
                    <w:rPr>
                      <w:rFonts w:ascii="MS Gothic" w:eastAsia="MS Gothic" w:hAnsi="MS Gothic"/>
                      <w:sz w:val="28"/>
                      <w:szCs w:val="28"/>
                    </w:rPr>
                  </w:pPr>
                  <w:r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t>X</w:t>
                  </w:r>
                </w:p>
              </w:tc>
            </w:tr>
          </w:tbl>
          <w:p w14:paraId="743FD6D2" w14:textId="4462458D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W przypadku odpowiedzi „TAK” – prosimy o podanie poniżej dodatkowych informacji</w:t>
            </w:r>
          </w:p>
        </w:tc>
      </w:tr>
      <w:tr w:rsidR="0074622A" w:rsidRPr="0074622A" w14:paraId="54981D21" w14:textId="4F60708F" w:rsidTr="00290310">
        <w:trPr>
          <w:cantSplit/>
          <w:trHeight w:val="45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50173C" w14:textId="0522E4A0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Liczba otrzymanych skarg na brak dostępności cyfrowej ogółem                                                                                       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09E01961" w14:textId="5AA3BC75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.………</w:t>
            </w:r>
          </w:p>
          <w:p w14:paraId="6CF93567" w14:textId="753A4772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62D8B4CA" w14:textId="263FA7A3" w:rsidTr="00290310">
        <w:trPr>
          <w:cantSplit/>
          <w:trHeight w:val="500"/>
        </w:trPr>
        <w:tc>
          <w:tcPr>
            <w:tcW w:w="4323" w:type="dxa"/>
            <w:gridSpan w:val="5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5CFBFB" w14:textId="73D392BD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24C651" w14:textId="16B15380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pozytywnie rozpatrzonych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332DA01B" w14:textId="77777777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…………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352AD65B" w14:textId="77777777" w:rsidTr="00290310">
        <w:trPr>
          <w:cantSplit/>
          <w:trHeight w:val="352"/>
        </w:trPr>
        <w:tc>
          <w:tcPr>
            <w:tcW w:w="4323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608FF3" w14:textId="77777777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D9AC4" w14:textId="5A2CAACD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negatywnie rozpatrzonych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536718AF" w14:textId="5A28C044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…………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</w:tbl>
    <w:p w14:paraId="65698BC5" w14:textId="450871E0" w:rsidR="00A37089" w:rsidRPr="0074622A" w:rsidRDefault="00A37089"/>
    <w:p w14:paraId="70058A32" w14:textId="77777777" w:rsidR="005A3D6B" w:rsidRPr="0074622A" w:rsidRDefault="005A3D6B"/>
    <w:p w14:paraId="412032E1" w14:textId="77777777" w:rsidR="00500F73" w:rsidRPr="0074622A" w:rsidRDefault="00500F73"/>
    <w:p w14:paraId="0B4CC240" w14:textId="77777777" w:rsidR="00500F73" w:rsidRPr="0074622A" w:rsidRDefault="00500F73"/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771"/>
        <w:gridCol w:w="3261"/>
      </w:tblGrid>
      <w:tr w:rsidR="0074622A" w:rsidRPr="0074622A" w14:paraId="1ECE626E" w14:textId="1DFEA50E" w:rsidTr="00290310">
        <w:trPr>
          <w:cantSplit/>
          <w:trHeight w:val="278"/>
        </w:trPr>
        <w:tc>
          <w:tcPr>
            <w:tcW w:w="10632" w:type="dxa"/>
            <w:gridSpan w:val="3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16D944" w14:textId="27135AC3" w:rsidR="00B27CB9" w:rsidRPr="0074622A" w:rsidRDefault="00E92B4C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Główna przyczyna odmowy zapewnienia dostępnośc</w:t>
            </w:r>
            <w:r w:rsidR="007C0705" w:rsidRPr="0074622A">
              <w:rPr>
                <w:rFonts w:ascii="Times New Roman" w:hAnsi="Times New Roman"/>
                <w:sz w:val="21"/>
                <w:szCs w:val="21"/>
              </w:rPr>
              <w:t>i</w:t>
            </w:r>
            <w:r w:rsidR="00A46BBC" w:rsidRPr="0074622A">
              <w:rPr>
                <w:rFonts w:ascii="Times New Roman" w:hAnsi="Times New Roman"/>
                <w:sz w:val="21"/>
                <w:szCs w:val="21"/>
              </w:rPr>
              <w:t>, do której odnoszą się złożone skargi</w:t>
            </w:r>
          </w:p>
          <w:p w14:paraId="08B18F2D" w14:textId="6199DC9E" w:rsidR="00E92B4C" w:rsidRPr="0074622A" w:rsidRDefault="00B27CB9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14:paraId="390AB28B" w14:textId="77777777" w:rsidTr="00290310">
        <w:trPr>
          <w:cantSplit/>
          <w:trHeight w:val="308"/>
        </w:trPr>
        <w:tc>
          <w:tcPr>
            <w:tcW w:w="360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DD01CA" w14:textId="6E354D28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prawne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A691E" w14:textId="1EFC5654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techniczne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D5AAEA" w14:textId="1ADDBECE" w:rsidR="00E551B8" w:rsidRPr="0074622A" w:rsidRDefault="009625F6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551B8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51B8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18AD3A67" w14:textId="77777777" w:rsidTr="00290310">
        <w:trPr>
          <w:cantSplit/>
          <w:trHeight w:val="307"/>
        </w:trPr>
        <w:tc>
          <w:tcPr>
            <w:tcW w:w="360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5BD930" w14:textId="38677293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Braki kadrowe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7B86B" w14:textId="43A45C11" w:rsidR="00E551B8" w:rsidRPr="0074622A" w:rsidRDefault="009625F6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551B8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51B8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9253FF" w14:textId="013C3ECE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Inne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63E0F1F9" w14:textId="77777777" w:rsidTr="00290310">
        <w:trPr>
          <w:cantSplit/>
          <w:trHeight w:val="278"/>
        </w:trPr>
        <w:tc>
          <w:tcPr>
            <w:tcW w:w="10632" w:type="dxa"/>
            <w:gridSpan w:val="3"/>
            <w:tcBorders>
              <w:top w:val="nil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AAEA08" w14:textId="33D17DBA" w:rsidR="00B26D77" w:rsidRPr="0074622A" w:rsidRDefault="00B26D77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…………………………………………………………………………………………………………………………………….…………</w:t>
            </w:r>
          </w:p>
        </w:tc>
      </w:tr>
    </w:tbl>
    <w:p w14:paraId="5D8350BC" w14:textId="4911821D" w:rsidR="008F642B" w:rsidRPr="0074622A" w:rsidRDefault="00E14F60" w:rsidP="00FF3ED3">
      <w:pPr>
        <w:pStyle w:val="Akapitzlist"/>
        <w:suppressAutoHyphens/>
        <w:spacing w:before="40" w:after="80" w:line="240" w:lineRule="auto"/>
        <w:ind w:left="0"/>
        <w:contextualSpacing w:val="0"/>
        <w:jc w:val="center"/>
        <w:rPr>
          <w:rFonts w:ascii="Times New Roman" w:hAnsi="Times New Roman"/>
          <w:i/>
          <w:sz w:val="16"/>
          <w:szCs w:val="16"/>
        </w:rPr>
      </w:pPr>
      <w:r w:rsidRPr="0074622A">
        <w:rPr>
          <w:rFonts w:ascii="Times New Roman" w:hAnsi="Times New Roman"/>
          <w:i/>
          <w:sz w:val="16"/>
          <w:szCs w:val="16"/>
        </w:rPr>
        <w:t>(e</w:t>
      </w:r>
      <w:r w:rsidRPr="0074622A">
        <w:rPr>
          <w:rFonts w:ascii="Times New Roman" w:hAnsi="Times New Roman"/>
          <w:i/>
          <w:sz w:val="16"/>
          <w:szCs w:val="16"/>
        </w:rPr>
        <w:noBreakHyphen/>
        <w:t xml:space="preserve">mail kontaktowy </w:t>
      </w:r>
      <w:r w:rsidR="009511B9" w:rsidRPr="0074622A">
        <w:rPr>
          <w:rFonts w:ascii="Times New Roman" w:hAnsi="Times New Roman"/>
          <w:i/>
          <w:sz w:val="16"/>
          <w:szCs w:val="16"/>
        </w:rPr>
        <w:t xml:space="preserve">osoby, </w:t>
      </w:r>
      <w:r w:rsidR="00B4519F" w:rsidRPr="0074622A">
        <w:rPr>
          <w:rFonts w:ascii="Times New Roman" w:hAnsi="Times New Roman"/>
          <w:i/>
          <w:sz w:val="16"/>
          <w:szCs w:val="16"/>
        </w:rPr>
        <w:t xml:space="preserve">która </w:t>
      </w:r>
      <w:r w:rsidR="00C514D4" w:rsidRPr="0074622A">
        <w:rPr>
          <w:rFonts w:ascii="Times New Roman" w:hAnsi="Times New Roman"/>
          <w:i/>
          <w:sz w:val="16"/>
          <w:szCs w:val="16"/>
        </w:rPr>
        <w:t>wypełniła formularz – WYPEŁNIAĆ</w:t>
      </w:r>
      <w:r w:rsidRPr="0074622A">
        <w:rPr>
          <w:rFonts w:ascii="Times New Roman" w:hAnsi="Times New Roman"/>
          <w:i/>
          <w:sz w:val="16"/>
          <w:szCs w:val="16"/>
        </w:rPr>
        <w:t xml:space="preserve"> WIELKIMI LITERAMI)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74622A" w:rsidRPr="0074622A" w14:paraId="66A90329" w14:textId="77777777" w:rsidTr="00A31869">
        <w:trPr>
          <w:trHeight w:val="411"/>
          <w:jc w:val="center"/>
        </w:trPr>
        <w:tc>
          <w:tcPr>
            <w:tcW w:w="3189" w:type="dxa"/>
            <w:tcBorders>
              <w:bottom w:val="dotted" w:sz="4" w:space="0" w:color="auto"/>
            </w:tcBorders>
            <w:vAlign w:val="bottom"/>
          </w:tcPr>
          <w:p w14:paraId="229619E2" w14:textId="0A300017" w:rsidR="00FF3ED3" w:rsidRPr="0074622A" w:rsidRDefault="008217EF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774397088</w:t>
            </w:r>
          </w:p>
        </w:tc>
        <w:tc>
          <w:tcPr>
            <w:tcW w:w="3190" w:type="dxa"/>
            <w:vAlign w:val="bottom"/>
          </w:tcPr>
          <w:p w14:paraId="736BB4F6" w14:textId="05AC0FB5" w:rsidR="00FF3ED3" w:rsidRPr="0074622A" w:rsidRDefault="00FF3ED3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4622A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190" w:type="dxa"/>
            <w:tcBorders>
              <w:bottom w:val="dotted" w:sz="4" w:space="0" w:color="auto"/>
            </w:tcBorders>
            <w:vAlign w:val="bottom"/>
          </w:tcPr>
          <w:p w14:paraId="060A349C" w14:textId="552040EE" w:rsidR="00FF3ED3" w:rsidRPr="0074622A" w:rsidRDefault="008217EF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Polski Świętów, 31.03.2025r.</w:t>
            </w:r>
          </w:p>
        </w:tc>
      </w:tr>
      <w:tr w:rsidR="0074622A" w:rsidRPr="0074622A" w14:paraId="7AEB4010" w14:textId="77777777" w:rsidTr="00A31869">
        <w:trPr>
          <w:trHeight w:val="102"/>
          <w:jc w:val="center"/>
        </w:trPr>
        <w:tc>
          <w:tcPr>
            <w:tcW w:w="3189" w:type="dxa"/>
            <w:tcBorders>
              <w:top w:val="dotted" w:sz="4" w:space="0" w:color="auto"/>
            </w:tcBorders>
          </w:tcPr>
          <w:p w14:paraId="663CAA76" w14:textId="6C7ECF69"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74622A">
              <w:rPr>
                <w:rFonts w:ascii="Times New Roman" w:hAnsi="Times New Roman"/>
                <w:sz w:val="16"/>
                <w:szCs w:val="16"/>
              </w:rPr>
              <w:t>(telefon kontaktowy)</w:t>
            </w:r>
          </w:p>
        </w:tc>
        <w:tc>
          <w:tcPr>
            <w:tcW w:w="3190" w:type="dxa"/>
          </w:tcPr>
          <w:p w14:paraId="40645918" w14:textId="77777777"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190" w:type="dxa"/>
            <w:tcBorders>
              <w:top w:val="dotted" w:sz="4" w:space="0" w:color="auto"/>
            </w:tcBorders>
          </w:tcPr>
          <w:p w14:paraId="64BABA98" w14:textId="11ECFC1D"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</w:tr>
    </w:tbl>
    <w:tbl>
      <w:tblPr>
        <w:tblpPr w:leftFromText="141" w:rightFromText="141" w:vertAnchor="text" w:horzAnchor="margin" w:tblpY="-604"/>
        <w:tblW w:w="0" w:type="auto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28"/>
        <w:gridCol w:w="339"/>
        <w:gridCol w:w="360"/>
        <w:gridCol w:w="359"/>
        <w:gridCol w:w="338"/>
        <w:gridCol w:w="359"/>
        <w:gridCol w:w="315"/>
        <w:gridCol w:w="327"/>
        <w:gridCol w:w="403"/>
        <w:gridCol w:w="399"/>
        <w:gridCol w:w="327"/>
        <w:gridCol w:w="359"/>
        <w:gridCol w:w="348"/>
        <w:gridCol w:w="338"/>
        <w:gridCol w:w="338"/>
        <w:gridCol w:w="359"/>
        <w:gridCol w:w="266"/>
        <w:gridCol w:w="359"/>
        <w:gridCol w:w="359"/>
        <w:gridCol w:w="338"/>
        <w:gridCol w:w="338"/>
        <w:gridCol w:w="266"/>
        <w:gridCol w:w="327"/>
        <w:gridCol w:w="338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</w:tblGrid>
      <w:tr w:rsidR="008D6F06" w:rsidRPr="0074622A" w14:paraId="444B9B2D" w14:textId="77777777" w:rsidTr="009C1674">
        <w:tc>
          <w:tcPr>
            <w:tcW w:w="238" w:type="dxa"/>
          </w:tcPr>
          <w:p w14:paraId="072FC8DC" w14:textId="50E37ECA" w:rsidR="009C1674" w:rsidRPr="0074622A" w:rsidRDefault="008D6F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311" w:type="dxa"/>
          </w:tcPr>
          <w:p w14:paraId="4F394F0D" w14:textId="4283FED9" w:rsidR="009C1674" w:rsidRPr="0074622A" w:rsidRDefault="008D6F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311" w:type="dxa"/>
          </w:tcPr>
          <w:p w14:paraId="649A893A" w14:textId="5CD4A126" w:rsidR="009C1674" w:rsidRPr="0074622A" w:rsidRDefault="008D6F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</w:p>
        </w:tc>
        <w:tc>
          <w:tcPr>
            <w:tcW w:w="311" w:type="dxa"/>
          </w:tcPr>
          <w:p w14:paraId="178F584E" w14:textId="6437123C" w:rsidR="009C1674" w:rsidRPr="0074622A" w:rsidRDefault="008D6F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311" w:type="dxa"/>
          </w:tcPr>
          <w:p w14:paraId="713B60D4" w14:textId="2FC36310" w:rsidR="009C1674" w:rsidRPr="0074622A" w:rsidRDefault="008D6F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311" w:type="dxa"/>
          </w:tcPr>
          <w:p w14:paraId="0DFEA393" w14:textId="75BC196D" w:rsidR="009C1674" w:rsidRPr="0074622A" w:rsidRDefault="008D6F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311" w:type="dxa"/>
          </w:tcPr>
          <w:p w14:paraId="7CD5E9EF" w14:textId="4C2868C7" w:rsidR="009C1674" w:rsidRPr="0074622A" w:rsidRDefault="008D6F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311" w:type="dxa"/>
          </w:tcPr>
          <w:p w14:paraId="357C641F" w14:textId="45486FA3" w:rsidR="009C1674" w:rsidRPr="0074622A" w:rsidRDefault="008D6F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311" w:type="dxa"/>
          </w:tcPr>
          <w:p w14:paraId="0019BB21" w14:textId="06EF95C9" w:rsidR="009C1674" w:rsidRPr="0074622A" w:rsidRDefault="008D6F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</w:p>
        </w:tc>
        <w:tc>
          <w:tcPr>
            <w:tcW w:w="311" w:type="dxa"/>
          </w:tcPr>
          <w:p w14:paraId="762C8780" w14:textId="30520421" w:rsidR="009C1674" w:rsidRPr="0074622A" w:rsidRDefault="008D6F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</w:p>
        </w:tc>
        <w:tc>
          <w:tcPr>
            <w:tcW w:w="311" w:type="dxa"/>
          </w:tcPr>
          <w:p w14:paraId="25572147" w14:textId="55754419" w:rsidR="009C1674" w:rsidRPr="0074622A" w:rsidRDefault="008D6F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311" w:type="dxa"/>
          </w:tcPr>
          <w:p w14:paraId="1AA477F0" w14:textId="0EC25252" w:rsidR="009C1674" w:rsidRPr="0074622A" w:rsidRDefault="008D6F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311" w:type="dxa"/>
          </w:tcPr>
          <w:p w14:paraId="3299EF2E" w14:textId="4FDCC218" w:rsidR="009C1674" w:rsidRPr="0074622A" w:rsidRDefault="008D6F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311" w:type="dxa"/>
          </w:tcPr>
          <w:p w14:paraId="56798C01" w14:textId="630EF64C" w:rsidR="009C1674" w:rsidRPr="0074622A" w:rsidRDefault="008D6F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311" w:type="dxa"/>
          </w:tcPr>
          <w:p w14:paraId="0FFCE978" w14:textId="500BAACF" w:rsidR="009C1674" w:rsidRPr="0074622A" w:rsidRDefault="008D6F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311" w:type="dxa"/>
          </w:tcPr>
          <w:p w14:paraId="749551AB" w14:textId="6AA4A1EF" w:rsidR="009C1674" w:rsidRPr="0074622A" w:rsidRDefault="008D6F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311" w:type="dxa"/>
          </w:tcPr>
          <w:p w14:paraId="1F6B0C5A" w14:textId="48E54CC1" w:rsidR="009C1674" w:rsidRPr="0074622A" w:rsidRDefault="008D6F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" w:type="dxa"/>
          </w:tcPr>
          <w:p w14:paraId="68C59CA7" w14:textId="1FBE566A" w:rsidR="009C1674" w:rsidRPr="0074622A" w:rsidRDefault="008D6F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311" w:type="dxa"/>
          </w:tcPr>
          <w:p w14:paraId="0017A935" w14:textId="6405F33A" w:rsidR="009C1674" w:rsidRPr="0074622A" w:rsidRDefault="008D6F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311" w:type="dxa"/>
          </w:tcPr>
          <w:p w14:paraId="26C3175E" w14:textId="5350E64A" w:rsidR="009C1674" w:rsidRPr="0074622A" w:rsidRDefault="008D6F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311" w:type="dxa"/>
          </w:tcPr>
          <w:p w14:paraId="25644512" w14:textId="619F8623" w:rsidR="009C1674" w:rsidRPr="0074622A" w:rsidRDefault="008D6F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311" w:type="dxa"/>
          </w:tcPr>
          <w:p w14:paraId="12BA9570" w14:textId="3FE9E413" w:rsidR="009C1674" w:rsidRPr="0074622A" w:rsidRDefault="008D6F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0" w:type="dxa"/>
          </w:tcPr>
          <w:p w14:paraId="1B03B19F" w14:textId="0ADF944F" w:rsidR="009C1674" w:rsidRPr="0074622A" w:rsidRDefault="008D6F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310" w:type="dxa"/>
          </w:tcPr>
          <w:p w14:paraId="77C1E29F" w14:textId="3E49414A" w:rsidR="009C1674" w:rsidRPr="0074622A" w:rsidRDefault="008D6F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310" w:type="dxa"/>
          </w:tcPr>
          <w:p w14:paraId="641FE100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3607A4ED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5E4EEF76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15457A21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256B0BEC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16B51E99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3D63A075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320F9048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1A1EE397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0" w:type="dxa"/>
          </w:tcPr>
          <w:p w14:paraId="2E0DCBA2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0" w:type="dxa"/>
          </w:tcPr>
          <w:p w14:paraId="6249CD08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2E05A651" w14:textId="77777777" w:rsidR="004A227F" w:rsidRPr="0074622A" w:rsidRDefault="004A227F" w:rsidP="001E2F86">
      <w:pPr>
        <w:tabs>
          <w:tab w:val="left" w:pos="991"/>
        </w:tabs>
        <w:spacing w:before="60" w:after="0" w:line="240" w:lineRule="auto"/>
        <w:jc w:val="both"/>
        <w:rPr>
          <w:rFonts w:ascii="Times New Roman" w:hAnsi="Times New Roman"/>
        </w:rPr>
        <w:sectPr w:rsidR="004A227F" w:rsidRPr="0074622A" w:rsidSect="00B43322">
          <w:pgSz w:w="11906" w:h="16838"/>
          <w:pgMar w:top="720" w:right="720" w:bottom="720" w:left="538" w:header="284" w:footer="708" w:gutter="0"/>
          <w:cols w:space="708"/>
          <w:docGrid w:linePitch="360"/>
        </w:sectPr>
      </w:pPr>
    </w:p>
    <w:p w14:paraId="6C666DCD" w14:textId="77777777" w:rsidR="00EB48F1" w:rsidRPr="0074622A" w:rsidRDefault="00EB48F1" w:rsidP="005A3D6B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lastRenderedPageBreak/>
        <w:t>Objaśnienia</w:t>
      </w:r>
    </w:p>
    <w:p w14:paraId="308F35BA" w14:textId="63A443BE" w:rsidR="00EB48F1" w:rsidRPr="0074622A" w:rsidRDefault="00EB48F1" w:rsidP="00EB48F1">
      <w:pPr>
        <w:tabs>
          <w:tab w:val="left" w:pos="0"/>
        </w:tabs>
        <w:spacing w:before="8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składania raportu o stanie zapewniania dostępności osobom ze szczególnymi potrzebami zobowiązane są </w:t>
      </w:r>
      <w:r w:rsidRPr="0074622A">
        <w:rPr>
          <w:rFonts w:ascii="Times New Roman" w:hAnsi="Times New Roman"/>
          <w:b/>
          <w:sz w:val="18"/>
        </w:rPr>
        <w:t>podmioty publiczne</w:t>
      </w:r>
      <w:r w:rsidRPr="0074622A">
        <w:rPr>
          <w:rFonts w:ascii="Times New Roman" w:hAnsi="Times New Roman"/>
          <w:sz w:val="18"/>
        </w:rPr>
        <w:t>, które zostały wymienione w art. 3 ustawy z dnia 19 lipca 2019 r. o zapewnianiu dostępności osobom ze szczególnymi potrzebami (Dz.U. 2022 poz. 2240, z</w:t>
      </w:r>
      <w:r w:rsidR="00220842" w:rsidRPr="0074622A">
        <w:rPr>
          <w:rFonts w:ascii="Times New Roman" w:hAnsi="Times New Roman"/>
          <w:sz w:val="18"/>
        </w:rPr>
        <w:t> </w:t>
      </w:r>
      <w:proofErr w:type="spellStart"/>
      <w:r w:rsidRPr="0074622A">
        <w:rPr>
          <w:rFonts w:ascii="Times New Roman" w:hAnsi="Times New Roman"/>
          <w:sz w:val="18"/>
        </w:rPr>
        <w:t>późn</w:t>
      </w:r>
      <w:proofErr w:type="spellEnd"/>
      <w:r w:rsidRPr="0074622A">
        <w:rPr>
          <w:rFonts w:ascii="Times New Roman" w:hAnsi="Times New Roman"/>
          <w:sz w:val="18"/>
        </w:rPr>
        <w:t xml:space="preserve">. zm.), zwanej dalej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>., tj. w szczególności:</w:t>
      </w:r>
    </w:p>
    <w:p w14:paraId="010CFBE9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1) jednostki sektora finansów publicznych w rozumieniu art. 9 ustawy z dnia 27 sierpnia 2009 r. o finansach publicznych,</w:t>
      </w:r>
    </w:p>
    <w:p w14:paraId="6A28DD3A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2) inne, niż określone w pkt 1, państwowe jednostki organizacyjne nieposiadające osobowości prawnej,</w:t>
      </w:r>
    </w:p>
    <w:p w14:paraId="3CBBF421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3) inne, niż określone w pkt 1, osoby prawne, utworzone w szczególnym celu zaspokajania potrzeb o charakterze powszechnym niemających charakteru przemysłowego ani handlowego, jeżeli podmioty, o których mowa w tym przepisie oraz w pkt 1 i 2, pojedynczo lub wspólnie, bezpośrednio lub pośrednio przez inny podmiot:</w:t>
      </w:r>
    </w:p>
    <w:p w14:paraId="1191772C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a) finansują je w ponad 50% lub</w:t>
      </w:r>
    </w:p>
    <w:p w14:paraId="14959D04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b) posiadają ponad połowę udziałów albo akcji, lub</w:t>
      </w:r>
    </w:p>
    <w:p w14:paraId="4AB5679D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c) sprawują nadzór nad organem zarządzającym, lub</w:t>
      </w:r>
    </w:p>
    <w:p w14:paraId="2C54BE9D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d) mają prawo do powoływania ponad połowy składu organu nadzorczego lub zarządzającego,</w:t>
      </w:r>
    </w:p>
    <w:p w14:paraId="4A2158F0" w14:textId="77777777" w:rsidR="00EB48F1" w:rsidRPr="0074622A" w:rsidRDefault="00EB48F1" w:rsidP="00EB48F1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4) związki podmiotów, o których mowa w pkt 1 i 2, lub podmiotów, o których mowa w pkt 3.</w:t>
      </w:r>
    </w:p>
    <w:p w14:paraId="619B4F13" w14:textId="77777777" w:rsidR="005E3AF5" w:rsidRPr="0074622A" w:rsidRDefault="005E3AF5" w:rsidP="00EB48F1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sz w:val="18"/>
        </w:rPr>
      </w:pPr>
    </w:p>
    <w:p w14:paraId="7C5DC919" w14:textId="00BF78FC" w:rsidR="00EB48F1" w:rsidRPr="0074622A" w:rsidRDefault="00EB48F1" w:rsidP="00EB48F1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Katalog podmiotów określony w art. 3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 xml:space="preserve"> był wzorowany na katalogu z ustawy Prawo zamówień publicznych (Dz. U. 2019 poz. 1843), która obowiązywała do </w:t>
      </w:r>
      <w:r w:rsidR="005E3AF5" w:rsidRPr="0074622A">
        <w:rPr>
          <w:rFonts w:ascii="Times New Roman" w:hAnsi="Times New Roman"/>
          <w:sz w:val="18"/>
        </w:rPr>
        <w:t>końca</w:t>
      </w:r>
      <w:r w:rsidRPr="0074622A">
        <w:rPr>
          <w:rFonts w:ascii="Times New Roman" w:hAnsi="Times New Roman"/>
          <w:sz w:val="18"/>
        </w:rPr>
        <w:t xml:space="preserve"> 2020 r., dlatego</w:t>
      </w:r>
      <w:r w:rsidR="005E3AF5" w:rsidRPr="0074622A">
        <w:rPr>
          <w:rFonts w:ascii="Times New Roman" w:hAnsi="Times New Roman"/>
          <w:sz w:val="18"/>
        </w:rPr>
        <w:t xml:space="preserve"> </w:t>
      </w:r>
      <w:r w:rsidR="00320CE2" w:rsidRPr="0074622A">
        <w:rPr>
          <w:rFonts w:ascii="Times New Roman" w:hAnsi="Times New Roman"/>
          <w:sz w:val="18"/>
        </w:rPr>
        <w:t xml:space="preserve">- </w:t>
      </w:r>
      <w:r w:rsidR="005E3AF5" w:rsidRPr="0074622A">
        <w:rPr>
          <w:rFonts w:ascii="Times New Roman" w:hAnsi="Times New Roman"/>
          <w:sz w:val="18"/>
        </w:rPr>
        <w:t xml:space="preserve">w przypadku wątpliwości - </w:t>
      </w:r>
      <w:r w:rsidRPr="0074622A">
        <w:rPr>
          <w:rFonts w:ascii="Times New Roman" w:hAnsi="Times New Roman"/>
          <w:sz w:val="18"/>
        </w:rPr>
        <w:t xml:space="preserve"> </w:t>
      </w:r>
      <w:r w:rsidR="005E3AF5" w:rsidRPr="0074622A">
        <w:rPr>
          <w:rFonts w:ascii="Times New Roman" w:hAnsi="Times New Roman"/>
          <w:sz w:val="18"/>
        </w:rPr>
        <w:t xml:space="preserve">można w pewnym uproszczeniu przyjąć, że </w:t>
      </w:r>
      <w:r w:rsidRPr="0074622A">
        <w:rPr>
          <w:rFonts w:ascii="Times New Roman" w:hAnsi="Times New Roman"/>
          <w:sz w:val="18"/>
        </w:rPr>
        <w:t xml:space="preserve">do wypełnienia niniejszego raportu zobowiązany jest każdy podmiot zobligowany do stosowania </w:t>
      </w:r>
      <w:r w:rsidR="005E3AF5" w:rsidRPr="0074622A">
        <w:rPr>
          <w:rFonts w:ascii="Times New Roman" w:hAnsi="Times New Roman"/>
          <w:sz w:val="18"/>
        </w:rPr>
        <w:t xml:space="preserve">zamówień publicznych na podstawie ustawy. </w:t>
      </w:r>
    </w:p>
    <w:p w14:paraId="34F8C316" w14:textId="2428B3FE" w:rsidR="00EB48F1" w:rsidRPr="0074622A" w:rsidRDefault="00A702CC" w:rsidP="00EB48F1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</w:t>
      </w:r>
      <w:r w:rsidR="00EB48F1" w:rsidRPr="0074622A">
        <w:rPr>
          <w:rFonts w:ascii="Times New Roman" w:hAnsi="Times New Roman"/>
          <w:sz w:val="18"/>
        </w:rPr>
        <w:t>odmiot publiczny przekazuje</w:t>
      </w:r>
      <w:r w:rsidRPr="0074622A">
        <w:rPr>
          <w:rFonts w:ascii="Times New Roman" w:hAnsi="Times New Roman"/>
          <w:sz w:val="18"/>
        </w:rPr>
        <w:t xml:space="preserve"> raport</w:t>
      </w:r>
      <w:r w:rsidR="00EB48F1" w:rsidRPr="0074622A">
        <w:rPr>
          <w:rFonts w:ascii="Times New Roman" w:hAnsi="Times New Roman"/>
          <w:sz w:val="18"/>
        </w:rPr>
        <w:t xml:space="preserve"> (oraz publikuje </w:t>
      </w:r>
      <w:r w:rsidR="00BF19FF" w:rsidRPr="0074622A">
        <w:rPr>
          <w:rFonts w:ascii="Times New Roman" w:hAnsi="Times New Roman"/>
          <w:sz w:val="18"/>
        </w:rPr>
        <w:t xml:space="preserve">go </w:t>
      </w:r>
      <w:r w:rsidR="00EB48F1" w:rsidRPr="0074622A">
        <w:rPr>
          <w:rFonts w:ascii="Times New Roman" w:hAnsi="Times New Roman"/>
          <w:sz w:val="18"/>
        </w:rPr>
        <w:t xml:space="preserve">na stronie podmiotowej Biuletynu Informacji Publicznej lub swojej stronie internetowej) co 4 lata, najpóźniej do dnia 31 marca danego roku (art. 11 </w:t>
      </w:r>
      <w:proofErr w:type="spellStart"/>
      <w:r w:rsidR="00EB48F1" w:rsidRPr="0074622A">
        <w:rPr>
          <w:rFonts w:ascii="Times New Roman" w:hAnsi="Times New Roman"/>
          <w:sz w:val="18"/>
        </w:rPr>
        <w:t>UzD</w:t>
      </w:r>
      <w:proofErr w:type="spellEnd"/>
      <w:r w:rsidR="00EB48F1" w:rsidRPr="0074622A">
        <w:rPr>
          <w:rFonts w:ascii="Times New Roman" w:hAnsi="Times New Roman"/>
          <w:sz w:val="18"/>
        </w:rPr>
        <w:t xml:space="preserve">). Dokonuje tego również, gdy w podmiocie nie wyznaczono koordynatora ds. dostępności. Dołączenie do raportu informacji (raportów) jednostek podległych oraz nadzorowanych stanowi jednocześnie realizację obowiązku, o którym mowa w art.11 ust. 5 </w:t>
      </w:r>
      <w:proofErr w:type="spellStart"/>
      <w:r w:rsidR="00EB48F1" w:rsidRPr="0074622A">
        <w:rPr>
          <w:rFonts w:ascii="Times New Roman" w:hAnsi="Times New Roman"/>
          <w:sz w:val="18"/>
        </w:rPr>
        <w:t>UzD</w:t>
      </w:r>
      <w:proofErr w:type="spellEnd"/>
      <w:r w:rsidR="00EB48F1" w:rsidRPr="0074622A">
        <w:rPr>
          <w:rFonts w:ascii="Times New Roman" w:hAnsi="Times New Roman"/>
          <w:sz w:val="18"/>
        </w:rPr>
        <w:t>.</w:t>
      </w:r>
    </w:p>
    <w:p w14:paraId="31342968" w14:textId="316ED1A1" w:rsidR="001B62B4" w:rsidRPr="0074622A" w:rsidRDefault="00BB0A2E" w:rsidP="00BB0A2E">
      <w:pPr>
        <w:spacing w:after="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Obowiązującą formą przekazywania danych jest forma elektroniczna (poprzez Portal Sprawozdawczy GUS).</w:t>
      </w:r>
    </w:p>
    <w:p w14:paraId="4660F856" w14:textId="7E4D38B2"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przypadku pytań o </w:t>
      </w:r>
      <w:r w:rsidRPr="0074622A">
        <w:rPr>
          <w:rFonts w:ascii="Times New Roman" w:hAnsi="Times New Roman"/>
          <w:b/>
          <w:sz w:val="18"/>
          <w:u w:val="single"/>
        </w:rPr>
        <w:t>stan dostępności</w:t>
      </w:r>
      <w:r w:rsidRPr="0074622A">
        <w:rPr>
          <w:rFonts w:ascii="Times New Roman" w:hAnsi="Times New Roman"/>
          <w:sz w:val="18"/>
        </w:rPr>
        <w:t xml:space="preserve"> architektonicznej, </w:t>
      </w:r>
      <w:r w:rsidR="008E2279" w:rsidRPr="0074622A">
        <w:rPr>
          <w:rFonts w:ascii="Times New Roman" w:hAnsi="Times New Roman"/>
          <w:sz w:val="18"/>
        </w:rPr>
        <w:t xml:space="preserve">cyfrowej czy </w:t>
      </w:r>
      <w:r w:rsidRPr="0074622A">
        <w:rPr>
          <w:rFonts w:ascii="Times New Roman" w:hAnsi="Times New Roman"/>
          <w:sz w:val="18"/>
        </w:rPr>
        <w:t>informacyjno-komunikacyjnej (dział 1-2 oraz dział 3, pyt. 1-3) należy udzielić odpowiedzi według stanu faktycznego na dzień 1 stycznia 2025 r.</w:t>
      </w:r>
    </w:p>
    <w:p w14:paraId="1123D0D0" w14:textId="77777777"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Dla pytań o </w:t>
      </w:r>
      <w:r w:rsidRPr="0074622A">
        <w:rPr>
          <w:rFonts w:ascii="Times New Roman" w:hAnsi="Times New Roman"/>
          <w:b/>
          <w:sz w:val="18"/>
          <w:u w:val="single"/>
        </w:rPr>
        <w:t>okres sprawozdawczy</w:t>
      </w:r>
      <w:r w:rsidRPr="0074622A">
        <w:rPr>
          <w:rFonts w:ascii="Times New Roman" w:hAnsi="Times New Roman"/>
          <w:sz w:val="18"/>
        </w:rPr>
        <w:t xml:space="preserve"> podane niżej zakresy czasowe liczone są od dnia wejścia w życie przepisów w następujących obszarach:</w:t>
      </w:r>
    </w:p>
    <w:p w14:paraId="260E7FAD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426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wnioski o zapewnienie szczególnej formy komunikacji od osób ze szczególnymi potrzebami oraz </w:t>
      </w:r>
      <w:r w:rsidRPr="0074622A">
        <w:rPr>
          <w:rFonts w:ascii="Times New Roman" w:hAnsi="Times New Roman"/>
          <w:sz w:val="18"/>
        </w:rPr>
        <w:t>przypadki zastosowania dostępu alternatywnego (dział 3, pyt. 4 oraz dział 4): 02.01.2021 r. - 01.01.2025 r.,</w:t>
      </w:r>
    </w:p>
    <w:p w14:paraId="1544C799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426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wnioski o zapewnienie dostępności architektonicznej i/lub informacyjno-komunikacyjnej (dział 5, pyt. 1): 20.09.2021 r. - 01.01.2025 r.,</w:t>
      </w:r>
    </w:p>
    <w:p w14:paraId="0AA9F175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line="252" w:lineRule="auto"/>
        <w:ind w:left="426" w:hanging="136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sz w:val="18"/>
        </w:rPr>
        <w:t xml:space="preserve">żądania zapewnienia dostępności cyfrowej/skargi </w:t>
      </w:r>
      <w:r w:rsidRPr="0074622A">
        <w:rPr>
          <w:rFonts w:ascii="Times New Roman" w:hAnsi="Times New Roman"/>
          <w:bCs/>
          <w:sz w:val="18"/>
        </w:rPr>
        <w:t xml:space="preserve">na brak dostępności cyfrowej </w:t>
      </w:r>
      <w:r w:rsidRPr="0074622A">
        <w:rPr>
          <w:rFonts w:ascii="Times New Roman" w:hAnsi="Times New Roman"/>
          <w:sz w:val="18"/>
        </w:rPr>
        <w:t>(dział 5, pyt. 2-3)</w:t>
      </w:r>
      <w:r w:rsidRPr="0074622A">
        <w:rPr>
          <w:rFonts w:ascii="Times New Roman" w:hAnsi="Times New Roman"/>
          <w:bCs/>
          <w:sz w:val="18"/>
        </w:rPr>
        <w:t>:</w:t>
      </w:r>
      <w:r w:rsidRPr="0074622A">
        <w:rPr>
          <w:rFonts w:ascii="Times New Roman" w:hAnsi="Times New Roman"/>
          <w:sz w:val="18"/>
        </w:rPr>
        <w:t xml:space="preserve"> 02.01.2021 r. - 01.01.2025 r.</w:t>
      </w:r>
      <w:r w:rsidRPr="0074622A">
        <w:rPr>
          <w:rFonts w:ascii="Times New Roman" w:hAnsi="Times New Roman"/>
        </w:rPr>
        <w:t xml:space="preserve"> </w:t>
      </w:r>
      <w:r w:rsidRPr="0074622A">
        <w:rPr>
          <w:rFonts w:ascii="Times New Roman" w:hAnsi="Times New Roman"/>
          <w:sz w:val="18"/>
        </w:rPr>
        <w:t>(strony internetowe) lub 23.06.2021 r. - 01.01.2025 r. (aplikacje mobilne).</w:t>
      </w:r>
    </w:p>
    <w:p w14:paraId="34A0C3D0" w14:textId="77777777" w:rsidR="00EB48F1" w:rsidRPr="0074622A" w:rsidRDefault="00EB48F1" w:rsidP="00EB48F1">
      <w:pPr>
        <w:tabs>
          <w:tab w:val="left" w:pos="0"/>
        </w:tabs>
        <w:spacing w:before="12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 1. Dostępność architektoniczna</w:t>
      </w:r>
    </w:p>
    <w:p w14:paraId="1684BFC8" w14:textId="77777777" w:rsidR="00EB48F1" w:rsidRPr="0074622A" w:rsidRDefault="00EB48F1" w:rsidP="00EB48F1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W dziale należy uwzględnić</w:t>
      </w:r>
      <w:r w:rsidRPr="0074622A">
        <w:rPr>
          <w:rFonts w:ascii="Times New Roman" w:hAnsi="Times New Roman"/>
          <w:sz w:val="18"/>
        </w:rPr>
        <w:t xml:space="preserve"> wszystkie budynki, </w:t>
      </w:r>
      <w:bookmarkStart w:id="12" w:name="_Hlk58187612"/>
      <w:r w:rsidRPr="0074622A">
        <w:rPr>
          <w:rFonts w:ascii="Times New Roman" w:hAnsi="Times New Roman"/>
          <w:sz w:val="18"/>
        </w:rPr>
        <w:t>w których podmiot prowadzi podstawową działalność i/lub obsługę interesantów</w:t>
      </w:r>
      <w:bookmarkEnd w:id="12"/>
      <w:r w:rsidRPr="0074622A">
        <w:rPr>
          <w:rFonts w:ascii="Times New Roman" w:hAnsi="Times New Roman"/>
          <w:sz w:val="18"/>
        </w:rPr>
        <w:t xml:space="preserve">, w tym również te, w których wynajmuje powierzchnie. Wynajem budynku nie zwalnia z możliwości i obowiązku zastosowania ustawy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>, ponieważ przepisy nakładają obowiązki na podmiot publiczny, a nie na zarządcę nieruchomości.</w:t>
      </w:r>
    </w:p>
    <w:p w14:paraId="58650A21" w14:textId="3C6A2A1C" w:rsidR="00C86209" w:rsidRPr="0074622A" w:rsidRDefault="00EB48F1" w:rsidP="00BF16EA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Pytania o dostępność architektoniczną dotyczą całego budynku lub jego części</w:t>
      </w:r>
      <w:r w:rsidR="00C86209" w:rsidRPr="0074622A">
        <w:rPr>
          <w:rFonts w:ascii="Times New Roman" w:hAnsi="Times New Roman"/>
          <w:sz w:val="18"/>
        </w:rPr>
        <w:t xml:space="preserve"> (jeżeli dany podmiot zajmuje tylko część budynku)</w:t>
      </w:r>
      <w:r w:rsidRPr="0074622A">
        <w:rPr>
          <w:rFonts w:ascii="Times New Roman" w:hAnsi="Times New Roman"/>
          <w:sz w:val="18"/>
        </w:rPr>
        <w:t>, łącznie z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pomieszczeniami przeznaczonymi wyłącznie dla pracowników (np. garderoby w teatrze</w:t>
      </w:r>
      <w:r w:rsidR="00C86209" w:rsidRPr="0074622A">
        <w:rPr>
          <w:rFonts w:ascii="Times New Roman" w:hAnsi="Times New Roman"/>
          <w:sz w:val="18"/>
        </w:rPr>
        <w:t>, pokój socjalny w przychodni czy szkole</w:t>
      </w:r>
      <w:r w:rsidRPr="0074622A">
        <w:rPr>
          <w:rFonts w:ascii="Times New Roman" w:hAnsi="Times New Roman"/>
          <w:sz w:val="18"/>
        </w:rPr>
        <w:t xml:space="preserve">). </w:t>
      </w:r>
      <w:r w:rsidR="005E3AF5" w:rsidRPr="0074622A">
        <w:rPr>
          <w:rFonts w:ascii="Times New Roman" w:hAnsi="Times New Roman"/>
          <w:sz w:val="18"/>
        </w:rPr>
        <w:t>W przypadku gdy działalność podmiotu prowadzona jest w wielu budynkach</w:t>
      </w:r>
      <w:r w:rsidR="00ED5493" w:rsidRPr="0074622A">
        <w:rPr>
          <w:rFonts w:ascii="Times New Roman" w:hAnsi="Times New Roman"/>
          <w:sz w:val="18"/>
        </w:rPr>
        <w:t>,</w:t>
      </w:r>
      <w:r w:rsidR="005E3AF5" w:rsidRPr="0074622A">
        <w:rPr>
          <w:rFonts w:ascii="Times New Roman" w:hAnsi="Times New Roman"/>
          <w:sz w:val="18"/>
        </w:rPr>
        <w:t xml:space="preserve"> wszystkie te budynki powinny spełniać minimalne wymagania dostępności i</w:t>
      </w:r>
      <w:r w:rsidR="00A75277" w:rsidRPr="0074622A">
        <w:rPr>
          <w:rFonts w:ascii="Times New Roman" w:hAnsi="Times New Roman"/>
          <w:sz w:val="18"/>
        </w:rPr>
        <w:t> </w:t>
      </w:r>
      <w:r w:rsidR="005E3AF5" w:rsidRPr="0074622A">
        <w:rPr>
          <w:rFonts w:ascii="Times New Roman" w:hAnsi="Times New Roman"/>
          <w:sz w:val="18"/>
        </w:rPr>
        <w:t>oceniając dostępność podmiotu publicznego</w:t>
      </w:r>
      <w:r w:rsidR="007D6A00" w:rsidRPr="0074622A">
        <w:rPr>
          <w:rFonts w:ascii="Times New Roman" w:hAnsi="Times New Roman"/>
          <w:sz w:val="18"/>
        </w:rPr>
        <w:t>,</w:t>
      </w:r>
      <w:r w:rsidR="005E3AF5" w:rsidRPr="0074622A">
        <w:rPr>
          <w:rFonts w:ascii="Times New Roman" w:hAnsi="Times New Roman"/>
          <w:sz w:val="18"/>
        </w:rPr>
        <w:t xml:space="preserve"> odnosimy się do wszystkich tych budynków, które stanowią jego siedzibę.</w:t>
      </w:r>
    </w:p>
    <w:p w14:paraId="01A4A284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1.</w:t>
      </w:r>
    </w:p>
    <w:p w14:paraId="23FB543B" w14:textId="3433C15C" w:rsidR="00EB48F1" w:rsidRPr="0074622A" w:rsidRDefault="00EB48F1" w:rsidP="007A41A3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tym pytaniu – na poziomie budynku – prosimy o odpowiedź rozstrzygającą, w jakim stopniu poziome i pionowe przestrzenie komunikacyjne budynków są wolne od barier </w:t>
      </w:r>
      <w:r w:rsidR="00B12BD0" w:rsidRPr="0074622A">
        <w:rPr>
          <w:rFonts w:ascii="Times New Roman" w:hAnsi="Times New Roman"/>
          <w:sz w:val="18"/>
        </w:rPr>
        <w:t>uniemożliwiających</w:t>
      </w:r>
      <w:r w:rsidRPr="0074622A">
        <w:rPr>
          <w:rFonts w:ascii="Times New Roman" w:hAnsi="Times New Roman"/>
          <w:sz w:val="18"/>
        </w:rPr>
        <w:t xml:space="preserve"> </w:t>
      </w:r>
      <w:r w:rsidR="004F36F1" w:rsidRPr="0074622A">
        <w:rPr>
          <w:rFonts w:ascii="Times New Roman" w:hAnsi="Times New Roman"/>
          <w:sz w:val="18"/>
        </w:rPr>
        <w:t xml:space="preserve">osobom ze szczególnymi potrzebami </w:t>
      </w:r>
      <w:r w:rsidRPr="0074622A">
        <w:rPr>
          <w:rFonts w:ascii="Times New Roman" w:hAnsi="Times New Roman"/>
          <w:sz w:val="18"/>
        </w:rPr>
        <w:t xml:space="preserve">dotarcie do wszystkich pomieszczeń budynku, w których prowadzona jest podstawowa działalność i/lub obsługa interesantów, </w:t>
      </w:r>
      <w:r w:rsidR="005935A1" w:rsidRPr="0074622A">
        <w:rPr>
          <w:rFonts w:ascii="Times New Roman" w:hAnsi="Times New Roman"/>
          <w:sz w:val="18"/>
        </w:rPr>
        <w:t>a także</w:t>
      </w:r>
      <w:r w:rsidRPr="0074622A">
        <w:rPr>
          <w:rFonts w:ascii="Times New Roman" w:hAnsi="Times New Roman"/>
          <w:sz w:val="18"/>
        </w:rPr>
        <w:t xml:space="preserve"> pokonanie wysokości pomiędzy piętrami budynku.</w:t>
      </w:r>
    </w:p>
    <w:p w14:paraId="7BDB30B3" w14:textId="187E7FCC" w:rsidR="00EB48F1" w:rsidRPr="0074622A" w:rsidRDefault="00B12BD0" w:rsidP="007A41A3">
      <w:pPr>
        <w:tabs>
          <w:tab w:val="left" w:pos="0"/>
        </w:tabs>
        <w:spacing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Takiej oceny należy więc dokonać w przypadku każdego budynku z osobna, wykazując następnie liczbę budynków w poszczególnych kategoriach (podpunkt</w:t>
      </w:r>
      <w:r w:rsidR="007A41A3" w:rsidRPr="0074622A">
        <w:rPr>
          <w:rFonts w:ascii="Times New Roman" w:hAnsi="Times New Roman"/>
          <w:sz w:val="18"/>
        </w:rPr>
        <w:t>y</w:t>
      </w:r>
      <w:r w:rsidRPr="0074622A">
        <w:rPr>
          <w:rFonts w:ascii="Times New Roman" w:hAnsi="Times New Roman"/>
          <w:sz w:val="18"/>
        </w:rPr>
        <w:t xml:space="preserve"> a–c), odpowiadających poziomowi dostępności architektonicznej.</w:t>
      </w:r>
    </w:p>
    <w:p w14:paraId="22E8437E" w14:textId="7E7BE4F6"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Komunikacja pozioma</w:t>
      </w:r>
      <w:r w:rsidRPr="0074622A">
        <w:rPr>
          <w:rFonts w:ascii="Times New Roman" w:hAnsi="Times New Roman"/>
          <w:sz w:val="18"/>
        </w:rPr>
        <w:t xml:space="preserve"> wewnątrz budynku obejmuje korytarze i miejsca odpoczynku. Korytarze powinny być pozbawione przeszkód, tak by zapewniać swobodę poruszania </w:t>
      </w:r>
      <w:r w:rsidR="009530C5" w:rsidRPr="0074622A">
        <w:rPr>
          <w:rFonts w:ascii="Times New Roman" w:hAnsi="Times New Roman"/>
          <w:sz w:val="18"/>
        </w:rPr>
        <w:t>się osobom</w:t>
      </w:r>
      <w:r w:rsidR="003C1AF9" w:rsidRPr="0074622A">
        <w:rPr>
          <w:rFonts w:ascii="Times New Roman" w:hAnsi="Times New Roman"/>
          <w:sz w:val="18"/>
        </w:rPr>
        <w:t xml:space="preserve"> na wózkach</w:t>
      </w:r>
      <w:r w:rsidR="006C1016" w:rsidRPr="0074622A">
        <w:rPr>
          <w:rFonts w:ascii="Times New Roman" w:hAnsi="Times New Roman"/>
          <w:sz w:val="18"/>
        </w:rPr>
        <w:t>.</w:t>
      </w:r>
      <w:r w:rsidRPr="0074622A">
        <w:rPr>
          <w:rFonts w:ascii="Times New Roman" w:hAnsi="Times New Roman"/>
          <w:sz w:val="18"/>
        </w:rPr>
        <w:t xml:space="preserve"> W tym celu powinny posiadać odpowiednią szerokość (min. 1,2 m; dla przewężeń i drzwi - 0,9</w:t>
      </w:r>
      <w:r w:rsidR="005C407B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m) i wysokość</w:t>
      </w:r>
      <w:r w:rsidR="003214C6" w:rsidRPr="0074622A">
        <w:rPr>
          <w:rFonts w:ascii="Times New Roman" w:hAnsi="Times New Roman"/>
          <w:sz w:val="18"/>
        </w:rPr>
        <w:t xml:space="preserve"> (</w:t>
      </w:r>
      <w:r w:rsidR="00F97355" w:rsidRPr="0074622A">
        <w:rPr>
          <w:rFonts w:ascii="Times New Roman" w:hAnsi="Times New Roman"/>
          <w:sz w:val="18"/>
        </w:rPr>
        <w:t>min. 2</w:t>
      </w:r>
      <w:r w:rsidR="00A13278" w:rsidRPr="0074622A">
        <w:rPr>
          <w:rFonts w:ascii="Times New Roman" w:hAnsi="Times New Roman"/>
          <w:sz w:val="18"/>
        </w:rPr>
        <w:t>,2</w:t>
      </w:r>
      <w:r w:rsidR="00F97355" w:rsidRPr="0074622A">
        <w:rPr>
          <w:rFonts w:ascii="Times New Roman" w:hAnsi="Times New Roman"/>
          <w:sz w:val="18"/>
        </w:rPr>
        <w:t xml:space="preserve"> m</w:t>
      </w:r>
      <w:r w:rsidR="00A13278" w:rsidRPr="0074622A">
        <w:rPr>
          <w:rFonts w:ascii="Times New Roman" w:hAnsi="Times New Roman"/>
          <w:sz w:val="18"/>
        </w:rPr>
        <w:t xml:space="preserve">; </w:t>
      </w:r>
      <w:r w:rsidR="00F97355" w:rsidRPr="0074622A">
        <w:rPr>
          <w:rFonts w:ascii="Times New Roman" w:hAnsi="Times New Roman"/>
          <w:sz w:val="18"/>
        </w:rPr>
        <w:t>w świetle ościeżnicy drzwi</w:t>
      </w:r>
      <w:r w:rsidR="005C407B" w:rsidRPr="0074622A">
        <w:rPr>
          <w:rFonts w:ascii="Times New Roman" w:hAnsi="Times New Roman"/>
          <w:sz w:val="18"/>
        </w:rPr>
        <w:t xml:space="preserve"> - 2 m</w:t>
      </w:r>
      <w:r w:rsidR="00F97355" w:rsidRPr="0074622A">
        <w:rPr>
          <w:rFonts w:ascii="Times New Roman" w:hAnsi="Times New Roman"/>
          <w:sz w:val="18"/>
        </w:rPr>
        <w:t>)</w:t>
      </w:r>
      <w:r w:rsidRPr="0074622A">
        <w:rPr>
          <w:rFonts w:ascii="Times New Roman" w:hAnsi="Times New Roman"/>
          <w:sz w:val="18"/>
        </w:rPr>
        <w:t>, z odpowiednio ustawionymi bądź oznaczonymi elementami wyposażenia lub małej architektury, które jednak nie mogą utrudniać poruszania się po budynku i zawężać wymaganej szerokości korytarzy. Wymagania obejmują również właściwie przygotowane miejsca odpoczynku w przestrzeniach, z którymi związane jest pokonywanie znacznych odległości.</w:t>
      </w:r>
    </w:p>
    <w:p w14:paraId="43720FC4" w14:textId="06EF4A58" w:rsidR="00EB48F1" w:rsidRPr="0074622A" w:rsidRDefault="00EB48F1" w:rsidP="00EB48F1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Komunikacja pionowa</w:t>
      </w:r>
      <w:r w:rsidRPr="0074622A">
        <w:rPr>
          <w:rFonts w:ascii="Times New Roman" w:hAnsi="Times New Roman"/>
          <w:sz w:val="18"/>
        </w:rPr>
        <w:t xml:space="preserve"> wewnątrz budynku obejmuje klatki schodowe, schody ruchome, windy oraz platformy pionowe i ukośne. Pionowe przestrzenie komunikacyjne muszą posiadać odpowiednie wymiary (w przypadku schodów szerokość min. 1,2 m, a w budynkach opieki zdrowotnej – 1,4 m), by zapewnić swobodę poruszania się lub korzystania przez osoby </w:t>
      </w:r>
      <w:r w:rsidR="005935A1" w:rsidRPr="0074622A">
        <w:rPr>
          <w:rFonts w:ascii="Times New Roman" w:hAnsi="Times New Roman"/>
          <w:sz w:val="18"/>
        </w:rPr>
        <w:t>na wózkach</w:t>
      </w:r>
      <w:r w:rsidRPr="0074622A">
        <w:rPr>
          <w:rFonts w:ascii="Times New Roman" w:hAnsi="Times New Roman"/>
          <w:sz w:val="18"/>
        </w:rPr>
        <w:t>, uzupełnione o poręcze i balustrady oraz oznaczenia – np. kontrastowe krawędzie stopni; zastosowanie zmiany faktury, odcienia lub barwy; kontrastowe pasy na schodach ruchomych; dotykowe oznaczenie poręczy pochylni w alfabecie Braille’a; windy wyposażone w: sygnalizację świetlną i dźwiękową oraz oznakowanie dla osób niewidomych i niedowidzących (wypukłe opisy, cyfry lub symbole oraz oznaczenia w alfabecie Braille’a), informację głosową.</w:t>
      </w:r>
    </w:p>
    <w:p w14:paraId="09D3A7A0" w14:textId="1EF9140A" w:rsidR="00EB48F1" w:rsidRPr="0074622A" w:rsidRDefault="00EB48F1" w:rsidP="00254C87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Barierę</w:t>
      </w:r>
      <w:r w:rsidRPr="0074622A">
        <w:rPr>
          <w:rFonts w:ascii="Times New Roman" w:hAnsi="Times New Roman"/>
          <w:sz w:val="18"/>
        </w:rPr>
        <w:t xml:space="preserve"> zdefiniowano w art. 2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 xml:space="preserve"> jako przeszkodę lub ograniczenie architektoniczne, cyfrowe lub informacyjno-komunikacyjne, które uniemożliwia lub utrudnia osobom ze szczególnymi potrzebami udział w różnych sferach życia na zasadzie równości z innymi osobami. Dlatego zapewnienie dostępności w zakresie wymaganym ustawą nie powinno ograniczać się jedynie do osób poruszających się na wózkach </w:t>
      </w:r>
      <w:r w:rsidR="00732F11" w:rsidRPr="0074622A">
        <w:rPr>
          <w:rFonts w:ascii="Times New Roman" w:hAnsi="Times New Roman"/>
          <w:sz w:val="18"/>
        </w:rPr>
        <w:t>(</w:t>
      </w:r>
      <w:r w:rsidRPr="0074622A">
        <w:rPr>
          <w:rFonts w:ascii="Times New Roman" w:hAnsi="Times New Roman"/>
          <w:sz w:val="18"/>
        </w:rPr>
        <w:t>m.in. brak progów, pokonywanie różnic wysokości, szerokość i usytuowanie drzwi</w:t>
      </w:r>
      <w:r w:rsidR="00084C0B" w:rsidRPr="0074622A">
        <w:rPr>
          <w:rFonts w:ascii="Times New Roman" w:hAnsi="Times New Roman"/>
          <w:sz w:val="18"/>
        </w:rPr>
        <w:t>)</w:t>
      </w:r>
      <w:r w:rsidR="004379D6" w:rsidRPr="0074622A">
        <w:rPr>
          <w:rFonts w:ascii="Times New Roman" w:hAnsi="Times New Roman"/>
          <w:sz w:val="18"/>
        </w:rPr>
        <w:t xml:space="preserve">. </w:t>
      </w:r>
      <w:r w:rsidRPr="0074622A">
        <w:rPr>
          <w:rFonts w:ascii="Times New Roman" w:hAnsi="Times New Roman"/>
          <w:sz w:val="18"/>
        </w:rPr>
        <w:t>Istotne jest również wzięcie pod uwagę osób słabowidzących (odpowiednie oświetlenie, kontrast barwny elementów wnętrz, oznaczenia przegród szklanych) i niewidomych (brak elementów wystających</w:t>
      </w:r>
      <w:r w:rsidR="00732F11" w:rsidRPr="0074622A">
        <w:rPr>
          <w:rFonts w:ascii="Times New Roman" w:hAnsi="Times New Roman"/>
          <w:sz w:val="18"/>
        </w:rPr>
        <w:t xml:space="preserve">, </w:t>
      </w:r>
      <w:r w:rsidR="00091242" w:rsidRPr="0074622A">
        <w:rPr>
          <w:rFonts w:ascii="Times New Roman" w:hAnsi="Times New Roman"/>
          <w:sz w:val="18"/>
        </w:rPr>
        <w:t xml:space="preserve">usunięcie </w:t>
      </w:r>
      <w:r w:rsidR="00732F11" w:rsidRPr="0074622A">
        <w:rPr>
          <w:rFonts w:ascii="Times New Roman" w:hAnsi="Times New Roman"/>
          <w:sz w:val="18"/>
        </w:rPr>
        <w:t>istniejąc</w:t>
      </w:r>
      <w:r w:rsidR="00091242" w:rsidRPr="0074622A">
        <w:rPr>
          <w:rFonts w:ascii="Times New Roman" w:hAnsi="Times New Roman"/>
          <w:sz w:val="18"/>
        </w:rPr>
        <w:t>ych</w:t>
      </w:r>
      <w:r w:rsidR="00732F11" w:rsidRPr="0074622A">
        <w:rPr>
          <w:rFonts w:ascii="Times New Roman" w:hAnsi="Times New Roman"/>
          <w:sz w:val="18"/>
        </w:rPr>
        <w:t xml:space="preserve"> przeszk</w:t>
      </w:r>
      <w:r w:rsidR="00091242" w:rsidRPr="0074622A">
        <w:rPr>
          <w:rFonts w:ascii="Times New Roman" w:hAnsi="Times New Roman"/>
          <w:sz w:val="18"/>
        </w:rPr>
        <w:t>ód</w:t>
      </w:r>
      <w:r w:rsidR="00732F11" w:rsidRPr="0074622A">
        <w:rPr>
          <w:rFonts w:ascii="Times New Roman" w:hAnsi="Times New Roman"/>
          <w:sz w:val="18"/>
        </w:rPr>
        <w:t xml:space="preserve"> na ciągach pieszych czy nagł</w:t>
      </w:r>
      <w:r w:rsidR="00091242" w:rsidRPr="0074622A">
        <w:rPr>
          <w:rFonts w:ascii="Times New Roman" w:hAnsi="Times New Roman"/>
          <w:sz w:val="18"/>
        </w:rPr>
        <w:t>ych</w:t>
      </w:r>
      <w:r w:rsidRPr="0074622A">
        <w:rPr>
          <w:rFonts w:ascii="Times New Roman" w:hAnsi="Times New Roman"/>
          <w:sz w:val="18"/>
        </w:rPr>
        <w:t xml:space="preserve"> obniż</w:t>
      </w:r>
      <w:r w:rsidR="00091242" w:rsidRPr="0074622A">
        <w:rPr>
          <w:rFonts w:ascii="Times New Roman" w:hAnsi="Times New Roman"/>
          <w:sz w:val="18"/>
        </w:rPr>
        <w:t>eń</w:t>
      </w:r>
      <w:r w:rsidRPr="0074622A">
        <w:rPr>
          <w:rFonts w:ascii="Times New Roman" w:hAnsi="Times New Roman"/>
          <w:sz w:val="18"/>
        </w:rPr>
        <w:t xml:space="preserve"> wysokości)</w:t>
      </w:r>
      <w:r w:rsidR="001B50FA" w:rsidRPr="0074622A">
        <w:rPr>
          <w:rFonts w:ascii="Times New Roman" w:hAnsi="Times New Roman"/>
          <w:sz w:val="18"/>
        </w:rPr>
        <w:t xml:space="preserve">, osób z niepełnosprawnościami słuchu </w:t>
      </w:r>
      <w:r w:rsidR="00254C87" w:rsidRPr="0074622A">
        <w:rPr>
          <w:rFonts w:ascii="Times New Roman" w:hAnsi="Times New Roman"/>
          <w:sz w:val="18"/>
        </w:rPr>
        <w:t xml:space="preserve">(zapewnienie informacji graficznej, tłumacza PJM) </w:t>
      </w:r>
      <w:r w:rsidR="001B50FA" w:rsidRPr="0074622A">
        <w:rPr>
          <w:rFonts w:ascii="Times New Roman" w:hAnsi="Times New Roman"/>
          <w:sz w:val="18"/>
        </w:rPr>
        <w:t>czy osób z niepełnosprawnościami intelektualnymi</w:t>
      </w:r>
      <w:r w:rsidR="00254C87" w:rsidRPr="0074622A">
        <w:rPr>
          <w:rFonts w:ascii="Times New Roman" w:hAnsi="Times New Roman"/>
          <w:sz w:val="18"/>
        </w:rPr>
        <w:t xml:space="preserve"> (zapewnienie komunikacji alternatywnej i</w:t>
      </w:r>
      <w:r w:rsidR="00A75277" w:rsidRPr="0074622A">
        <w:rPr>
          <w:rFonts w:ascii="Times New Roman" w:hAnsi="Times New Roman"/>
          <w:sz w:val="18"/>
        </w:rPr>
        <w:t> </w:t>
      </w:r>
      <w:r w:rsidR="00254C87" w:rsidRPr="0074622A">
        <w:rPr>
          <w:rFonts w:ascii="Times New Roman" w:hAnsi="Times New Roman"/>
          <w:sz w:val="18"/>
        </w:rPr>
        <w:t>wspomagającej – AAC)</w:t>
      </w:r>
      <w:r w:rsidRPr="0074622A">
        <w:rPr>
          <w:rFonts w:ascii="Times New Roman" w:hAnsi="Times New Roman"/>
          <w:sz w:val="18"/>
        </w:rPr>
        <w:t>.</w:t>
      </w:r>
    </w:p>
    <w:p w14:paraId="3D2EA35E" w14:textId="77777777" w:rsidR="00A57EFA" w:rsidRPr="0074622A" w:rsidRDefault="00A57EFA">
      <w:pPr>
        <w:spacing w:after="0" w:line="240" w:lineRule="auto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br w:type="page"/>
      </w:r>
    </w:p>
    <w:p w14:paraId="17D25B4D" w14:textId="4C0A2B5E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lastRenderedPageBreak/>
        <w:t>Barierami występującymi w przestrzeniach komunikacyjnych w budynkach mogą być na przykład:</w:t>
      </w:r>
    </w:p>
    <w:p w14:paraId="7C0558F5" w14:textId="3F4BF14D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brak w budynku wind, mimo istnienia takiej </w:t>
      </w:r>
      <w:r w:rsidR="00C5535A" w:rsidRPr="0074622A">
        <w:rPr>
          <w:rFonts w:ascii="Times New Roman" w:hAnsi="Times New Roman"/>
          <w:sz w:val="18"/>
        </w:rPr>
        <w:t>potrzeby</w:t>
      </w:r>
      <w:r w:rsidRPr="0074622A">
        <w:rPr>
          <w:rFonts w:ascii="Times New Roman" w:hAnsi="Times New Roman"/>
          <w:sz w:val="18"/>
        </w:rPr>
        <w:t xml:space="preserve"> lub niedostosowanie istniejących wind dla osób ze szczególnymi potrzebami;</w:t>
      </w:r>
    </w:p>
    <w:p w14:paraId="7432B3D9" w14:textId="5DE15146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zbyt wąskie ciągi komunikacyjne poziome (korytarze)</w:t>
      </w:r>
      <w:r w:rsidR="00732F11" w:rsidRPr="0074622A">
        <w:rPr>
          <w:rFonts w:ascii="Times New Roman" w:hAnsi="Times New Roman"/>
          <w:sz w:val="18"/>
        </w:rPr>
        <w:t xml:space="preserve">, uniemożliwiające swobodny przejazd wózkiem lub z wózkiem, za mała przestrzeń manewrowa przed drzwiami uniemożliwiająca ich otworzenie z poziomu wózka, brak alternatywy dla ciągów komunikacyjnych pionowych </w:t>
      </w:r>
      <w:r w:rsidRPr="0074622A">
        <w:rPr>
          <w:rFonts w:ascii="Times New Roman" w:hAnsi="Times New Roman"/>
          <w:sz w:val="18"/>
        </w:rPr>
        <w:t>(schody);</w:t>
      </w:r>
    </w:p>
    <w:p w14:paraId="582A8DFB" w14:textId="7D31FEF0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występowanie w ciągach komunikacyjnych progów, nierówności, przegród, filarów, stromych i/lub śliskich powierzchni itp.</w:t>
      </w:r>
      <w:r w:rsidR="0097718F" w:rsidRPr="0074622A">
        <w:rPr>
          <w:rFonts w:ascii="Times New Roman" w:hAnsi="Times New Roman"/>
          <w:sz w:val="18"/>
        </w:rPr>
        <w:t xml:space="preserve">, </w:t>
      </w:r>
      <w:r w:rsidR="00395D71" w:rsidRPr="0074622A">
        <w:rPr>
          <w:rFonts w:ascii="Times New Roman" w:hAnsi="Times New Roman"/>
          <w:sz w:val="18"/>
        </w:rPr>
        <w:t xml:space="preserve">które </w:t>
      </w:r>
      <w:r w:rsidR="0097718F" w:rsidRPr="0074622A">
        <w:rPr>
          <w:rFonts w:ascii="Times New Roman" w:hAnsi="Times New Roman"/>
          <w:sz w:val="18"/>
        </w:rPr>
        <w:t>utrudniają poruszanie się</w:t>
      </w:r>
      <w:r w:rsidR="00395D71" w:rsidRPr="0074622A">
        <w:rPr>
          <w:rFonts w:ascii="Times New Roman" w:hAnsi="Times New Roman"/>
          <w:sz w:val="18"/>
        </w:rPr>
        <w:t>.</w:t>
      </w:r>
    </w:p>
    <w:p w14:paraId="7395C3A7" w14:textId="215E21C8" w:rsidR="00EB48F1" w:rsidRPr="0074622A" w:rsidRDefault="00D83772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Rozwiązaniami stosowanymi w celu eliminacji barier w obrębie poziomych i pionowych przestrzeni w budynkach mogą być: uniwersalne </w:t>
      </w:r>
      <w:r w:rsidR="00732F11" w:rsidRPr="0074622A">
        <w:rPr>
          <w:rFonts w:ascii="Times New Roman" w:hAnsi="Times New Roman"/>
          <w:sz w:val="18"/>
        </w:rPr>
        <w:t>za</w:t>
      </w:r>
      <w:r w:rsidRPr="0074622A">
        <w:rPr>
          <w:rFonts w:ascii="Times New Roman" w:hAnsi="Times New Roman"/>
          <w:sz w:val="18"/>
        </w:rPr>
        <w:t>projektowanie budynku</w:t>
      </w:r>
      <w:r w:rsidR="00732F11" w:rsidRPr="0074622A">
        <w:rPr>
          <w:rFonts w:ascii="Times New Roman" w:hAnsi="Times New Roman"/>
          <w:sz w:val="18"/>
        </w:rPr>
        <w:t xml:space="preserve"> lub jego części </w:t>
      </w:r>
      <w:r w:rsidRPr="0074622A">
        <w:rPr>
          <w:rFonts w:ascii="Times New Roman" w:hAnsi="Times New Roman"/>
          <w:sz w:val="18"/>
        </w:rPr>
        <w:t>oraz wykorzystanie odpowiednich urządzeń i środków technicznych (por. objaśnienia do pyt. 2).</w:t>
      </w:r>
    </w:p>
    <w:p w14:paraId="537FC5F8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14:paraId="38706194" w14:textId="3F700831" w:rsidR="00354177" w:rsidRPr="0074622A" w:rsidRDefault="00354177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 tym pytaniu zbieramy informacje na temat tego</w:t>
      </w:r>
      <w:r w:rsidR="00013D27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czy osoba odwiedzająca dany budynek lub w nim przebywająca będzie mogła wejść/wjechać/dostać się do wszystkich pomieszczeń (z wyłączeniem technicznych). Dostęp w tym przypadku należy rozpatrywać w kategoriach fizycznych</w:t>
      </w:r>
      <w:r w:rsidR="00294022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a nie prawnych. Oznacza to, że np. niezależnie od tego</w:t>
      </w:r>
      <w:r w:rsidR="00D50E61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czy „wolno” danej osobie wejść do takiego pomieszczenia (np. tajna kancelaria, pokój prezesa, sala operacyjna), pomieszczenie takie powinno być technicznie dostępne</w:t>
      </w:r>
      <w:r w:rsidR="00480272" w:rsidRPr="0074622A">
        <w:rPr>
          <w:rFonts w:ascii="Times New Roman" w:hAnsi="Times New Roman"/>
          <w:sz w:val="18"/>
        </w:rPr>
        <w:t xml:space="preserve"> (dawać możliwość wejścia/wjechania/dostania się do niego)</w:t>
      </w:r>
      <w:r w:rsidRPr="0074622A">
        <w:rPr>
          <w:rFonts w:ascii="Times New Roman" w:hAnsi="Times New Roman"/>
          <w:sz w:val="18"/>
        </w:rPr>
        <w:t xml:space="preserve">. </w:t>
      </w:r>
      <w:r w:rsidR="00480272" w:rsidRPr="0074622A">
        <w:rPr>
          <w:rFonts w:ascii="Times New Roman" w:hAnsi="Times New Roman"/>
          <w:sz w:val="18"/>
        </w:rPr>
        <w:t>D</w:t>
      </w:r>
      <w:r w:rsidRPr="0074622A">
        <w:rPr>
          <w:rFonts w:ascii="Times New Roman" w:hAnsi="Times New Roman"/>
          <w:sz w:val="18"/>
        </w:rPr>
        <w:t xml:space="preserve">ostępność </w:t>
      </w:r>
      <w:r w:rsidR="00327242" w:rsidRPr="0074622A">
        <w:rPr>
          <w:rFonts w:ascii="Times New Roman" w:hAnsi="Times New Roman"/>
          <w:sz w:val="18"/>
        </w:rPr>
        <w:t xml:space="preserve">do </w:t>
      </w:r>
      <w:r w:rsidRPr="0074622A">
        <w:rPr>
          <w:rFonts w:ascii="Times New Roman" w:hAnsi="Times New Roman"/>
          <w:sz w:val="18"/>
        </w:rPr>
        <w:t>takiego pomieszczenia</w:t>
      </w:r>
      <w:r w:rsidR="00480272" w:rsidRPr="0074622A">
        <w:rPr>
          <w:rFonts w:ascii="Times New Roman" w:hAnsi="Times New Roman"/>
          <w:sz w:val="18"/>
        </w:rPr>
        <w:t xml:space="preserve"> oznacza </w:t>
      </w:r>
      <w:r w:rsidRPr="0074622A">
        <w:rPr>
          <w:rFonts w:ascii="Times New Roman" w:hAnsi="Times New Roman"/>
          <w:sz w:val="18"/>
        </w:rPr>
        <w:t>odpowiedni</w:t>
      </w:r>
      <w:r w:rsidR="00480272" w:rsidRPr="0074622A">
        <w:rPr>
          <w:rFonts w:ascii="Times New Roman" w:hAnsi="Times New Roman"/>
          <w:sz w:val="18"/>
        </w:rPr>
        <w:t>ą</w:t>
      </w:r>
      <w:r w:rsidRPr="0074622A">
        <w:rPr>
          <w:rFonts w:ascii="Times New Roman" w:hAnsi="Times New Roman"/>
          <w:sz w:val="18"/>
        </w:rPr>
        <w:t xml:space="preserve"> szerokość drzwi, brak lub nieznaczne progi, brak schodów lub zastosowan</w:t>
      </w:r>
      <w:r w:rsidR="00480272" w:rsidRPr="0074622A">
        <w:rPr>
          <w:rFonts w:ascii="Times New Roman" w:hAnsi="Times New Roman"/>
          <w:sz w:val="18"/>
        </w:rPr>
        <w:t>i</w:t>
      </w:r>
      <w:r w:rsidRPr="0074622A">
        <w:rPr>
          <w:rFonts w:ascii="Times New Roman" w:hAnsi="Times New Roman"/>
          <w:sz w:val="18"/>
        </w:rPr>
        <w:t>e odpowiedni</w:t>
      </w:r>
      <w:r w:rsidR="00480272" w:rsidRPr="0074622A">
        <w:rPr>
          <w:rFonts w:ascii="Times New Roman" w:hAnsi="Times New Roman"/>
          <w:sz w:val="18"/>
        </w:rPr>
        <w:t xml:space="preserve">ch </w:t>
      </w:r>
      <w:r w:rsidRPr="0074622A">
        <w:rPr>
          <w:rFonts w:ascii="Times New Roman" w:hAnsi="Times New Roman"/>
          <w:sz w:val="18"/>
        </w:rPr>
        <w:t>urządze</w:t>
      </w:r>
      <w:r w:rsidR="00480272" w:rsidRPr="0074622A">
        <w:rPr>
          <w:rFonts w:ascii="Times New Roman" w:hAnsi="Times New Roman"/>
          <w:sz w:val="18"/>
        </w:rPr>
        <w:t>ń w</w:t>
      </w:r>
      <w:r w:rsidRPr="0074622A">
        <w:rPr>
          <w:rFonts w:ascii="Times New Roman" w:hAnsi="Times New Roman"/>
          <w:sz w:val="18"/>
        </w:rPr>
        <w:t>ewnątrz</w:t>
      </w:r>
      <w:r w:rsidR="00480272" w:rsidRPr="0074622A">
        <w:rPr>
          <w:rFonts w:ascii="Times New Roman" w:hAnsi="Times New Roman"/>
          <w:sz w:val="18"/>
        </w:rPr>
        <w:t xml:space="preserve"> lub na zewnątrz </w:t>
      </w:r>
      <w:r w:rsidRPr="0074622A">
        <w:rPr>
          <w:rFonts w:ascii="Times New Roman" w:hAnsi="Times New Roman"/>
          <w:sz w:val="18"/>
        </w:rPr>
        <w:t>pomieszczenia.</w:t>
      </w:r>
    </w:p>
    <w:p w14:paraId="7CA2F514" w14:textId="0C1365E5" w:rsidR="00320B27" w:rsidRPr="0074622A" w:rsidRDefault="00320B27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Pomieszczenia techniczne</w:t>
      </w:r>
      <w:r w:rsidRPr="0074622A">
        <w:rPr>
          <w:rFonts w:ascii="Times New Roman" w:hAnsi="Times New Roman"/>
          <w:sz w:val="18"/>
        </w:rPr>
        <w:t>, nie służące do prowadzenia podstawowej działalności i/lub obsługi interesantów, to takie, które mają charakter jedynie techniczny lub pomocniczy i wykorzystywane są m.in. jako magazyny, stróżówki, garaże, kotłownie, serwerownie, kuchnie czy pralnie.</w:t>
      </w:r>
    </w:p>
    <w:p w14:paraId="67DA8EF0" w14:textId="42244116" w:rsidR="00EB48F1" w:rsidRPr="0074622A" w:rsidRDefault="00EB48F1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Zastosowanie w budynku rozwiązań architektonicznych, środków technicznych lub </w:t>
      </w:r>
      <w:r w:rsidR="00A501FE" w:rsidRPr="0074622A">
        <w:rPr>
          <w:rFonts w:ascii="Times New Roman" w:hAnsi="Times New Roman"/>
          <w:sz w:val="18"/>
        </w:rPr>
        <w:t xml:space="preserve">odpowiednich </w:t>
      </w:r>
      <w:r w:rsidRPr="0074622A">
        <w:rPr>
          <w:rFonts w:ascii="Times New Roman" w:hAnsi="Times New Roman"/>
          <w:sz w:val="18"/>
        </w:rPr>
        <w:t xml:space="preserve">urządzeń, które </w:t>
      </w:r>
      <w:bookmarkStart w:id="13" w:name="_Hlk58189008"/>
      <w:r w:rsidRPr="0074622A">
        <w:rPr>
          <w:rFonts w:ascii="Times New Roman" w:hAnsi="Times New Roman"/>
          <w:sz w:val="18"/>
        </w:rPr>
        <w:t>umożliwiają dostęp do wszystkich pomieszczeń, z wyłączeniem pomieszczeń technicznych</w:t>
      </w:r>
      <w:bookmarkEnd w:id="13"/>
      <w:r w:rsidRPr="0074622A">
        <w:rPr>
          <w:rFonts w:ascii="Times New Roman" w:hAnsi="Times New Roman"/>
          <w:sz w:val="18"/>
        </w:rPr>
        <w:t>, może oznaczać, że:</w:t>
      </w:r>
    </w:p>
    <w:p w14:paraId="46AA70D8" w14:textId="050DCD4C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budynek został wybudowany bez barier, w sposób zapewniający osobom z</w:t>
      </w:r>
      <w:r w:rsidR="001B50FA" w:rsidRPr="0074622A">
        <w:rPr>
          <w:rFonts w:ascii="Times New Roman" w:hAnsi="Times New Roman"/>
          <w:sz w:val="18"/>
        </w:rPr>
        <w:t>e szczególnymi potrzebami</w:t>
      </w:r>
      <w:r w:rsidR="004911D9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ww. dostęp;</w:t>
      </w:r>
    </w:p>
    <w:p w14:paraId="13B7D847" w14:textId="2E706434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dokonano racjonalnych usprawnień i/lub wykorzystano urządzenia i środki techniczne (eliminacja barier architektonicznych przestrzeni komunikacyjnych budynku, dostosowanie wejść do pomieszczeń oraz wnętrz pomieszczeń, w tym także łazienek i toalet, dla osób ze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szczególnymi potrzebami itp.).</w:t>
      </w:r>
    </w:p>
    <w:p w14:paraId="0EF0CC0D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</w:t>
      </w:r>
      <w:r w:rsidRPr="0074622A">
        <w:rPr>
          <w:rFonts w:ascii="Times New Roman" w:hAnsi="Times New Roman"/>
          <w:b/>
          <w:sz w:val="18"/>
        </w:rPr>
        <w:t>rozwiązań architektonicznych</w:t>
      </w:r>
      <w:r w:rsidRPr="0074622A">
        <w:rPr>
          <w:rFonts w:ascii="Times New Roman" w:hAnsi="Times New Roman"/>
          <w:sz w:val="18"/>
        </w:rPr>
        <w:t xml:space="preserve"> należy zaliczyć likwidację progów, schodków, przewężeń i innych barier – poprzez przebudowę ciągów komunikacyjnych, instalację w budynku wind dostosowanych do osób z ograniczeniami, budowę podjazdów, instalację systemów antypoślizgowych, systemów fakturowych oznaczeń nawierzchniowych.</w:t>
      </w:r>
    </w:p>
    <w:p w14:paraId="46D0C14D" w14:textId="75464BF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Środki techniczne</w:t>
      </w:r>
      <w:r w:rsidRPr="0074622A">
        <w:rPr>
          <w:rFonts w:ascii="Times New Roman" w:hAnsi="Times New Roman"/>
          <w:sz w:val="18"/>
        </w:rPr>
        <w:t xml:space="preserve"> odnoszą się do </w:t>
      </w:r>
      <w:r w:rsidRPr="0074622A">
        <w:rPr>
          <w:rFonts w:ascii="Times New Roman" w:hAnsi="Times New Roman"/>
          <w:b/>
          <w:bCs/>
          <w:sz w:val="18"/>
          <w:u w:val="single"/>
        </w:rPr>
        <w:t>zastosowanych</w:t>
      </w:r>
      <w:r w:rsidRPr="0074622A">
        <w:rPr>
          <w:rFonts w:ascii="Times New Roman" w:hAnsi="Times New Roman"/>
          <w:sz w:val="18"/>
        </w:rPr>
        <w:t xml:space="preserve"> usprawnień natury technicznej w ramach pomieszczeń w budynku i posiadanych urządzeń, </w:t>
      </w:r>
      <w:r w:rsidR="000241C7" w:rsidRPr="0074622A">
        <w:rPr>
          <w:rFonts w:ascii="Times New Roman" w:hAnsi="Times New Roman"/>
          <w:sz w:val="18"/>
        </w:rPr>
        <w:t xml:space="preserve">jak </w:t>
      </w:r>
      <w:r w:rsidRPr="0074622A">
        <w:rPr>
          <w:rFonts w:ascii="Times New Roman" w:hAnsi="Times New Roman"/>
          <w:sz w:val="18"/>
        </w:rPr>
        <w:t>np. instalacj</w:t>
      </w:r>
      <w:r w:rsidR="000241C7" w:rsidRPr="0074622A">
        <w:rPr>
          <w:rFonts w:ascii="Times New Roman" w:hAnsi="Times New Roman"/>
          <w:sz w:val="18"/>
        </w:rPr>
        <w:t>a</w:t>
      </w:r>
      <w:r w:rsidRPr="0074622A">
        <w:rPr>
          <w:rFonts w:ascii="Times New Roman" w:hAnsi="Times New Roman"/>
          <w:sz w:val="18"/>
        </w:rPr>
        <w:t xml:space="preserve"> informacji głosowej w windzie</w:t>
      </w:r>
      <w:r w:rsidR="000241C7" w:rsidRPr="0074622A">
        <w:rPr>
          <w:rFonts w:ascii="Times New Roman" w:hAnsi="Times New Roman"/>
          <w:sz w:val="18"/>
        </w:rPr>
        <w:t xml:space="preserve"> czy</w:t>
      </w:r>
      <w:r w:rsidRPr="0074622A">
        <w:rPr>
          <w:rFonts w:ascii="Times New Roman" w:hAnsi="Times New Roman"/>
          <w:sz w:val="18"/>
        </w:rPr>
        <w:t xml:space="preserve"> tabliczek z napisami w alfabecie Braille’a</w:t>
      </w:r>
      <w:r w:rsidR="00D95406" w:rsidRPr="0074622A">
        <w:rPr>
          <w:rFonts w:ascii="Times New Roman" w:hAnsi="Times New Roman"/>
          <w:sz w:val="18"/>
        </w:rPr>
        <w:t>,</w:t>
      </w:r>
      <w:r w:rsidR="00DB4C64" w:rsidRPr="0074622A">
        <w:rPr>
          <w:rFonts w:ascii="Times New Roman" w:hAnsi="Times New Roman"/>
          <w:sz w:val="18"/>
        </w:rPr>
        <w:t xml:space="preserve"> </w:t>
      </w:r>
      <w:proofErr w:type="spellStart"/>
      <w:r w:rsidR="00DB4C64" w:rsidRPr="0074622A">
        <w:rPr>
          <w:rFonts w:ascii="Times New Roman" w:hAnsi="Times New Roman"/>
          <w:sz w:val="18"/>
        </w:rPr>
        <w:t>tyfloplany</w:t>
      </w:r>
      <w:proofErr w:type="spellEnd"/>
      <w:r w:rsidR="00DB4C64" w:rsidRPr="0074622A">
        <w:rPr>
          <w:rFonts w:ascii="Times New Roman" w:hAnsi="Times New Roman"/>
          <w:sz w:val="18"/>
        </w:rPr>
        <w:t xml:space="preserve"> lub </w:t>
      </w:r>
      <w:proofErr w:type="spellStart"/>
      <w:r w:rsidR="00DB4C64" w:rsidRPr="0074622A">
        <w:rPr>
          <w:rFonts w:ascii="Times New Roman" w:hAnsi="Times New Roman"/>
          <w:sz w:val="18"/>
        </w:rPr>
        <w:t>tyflomapy</w:t>
      </w:r>
      <w:proofErr w:type="spellEnd"/>
      <w:r w:rsidR="00DB4C64" w:rsidRPr="0074622A">
        <w:rPr>
          <w:rFonts w:ascii="Times New Roman" w:hAnsi="Times New Roman"/>
          <w:sz w:val="18"/>
        </w:rPr>
        <w:t xml:space="preserve">, ścieżki prowadzące, </w:t>
      </w:r>
      <w:r w:rsidR="00D95406" w:rsidRPr="0074622A">
        <w:rPr>
          <w:rFonts w:ascii="Times New Roman" w:hAnsi="Times New Roman"/>
          <w:sz w:val="18"/>
        </w:rPr>
        <w:t xml:space="preserve"> </w:t>
      </w:r>
      <w:proofErr w:type="spellStart"/>
      <w:r w:rsidR="00D95406" w:rsidRPr="0074622A">
        <w:rPr>
          <w:rFonts w:ascii="Times New Roman" w:hAnsi="Times New Roman"/>
          <w:sz w:val="18"/>
        </w:rPr>
        <w:t>schodołazy</w:t>
      </w:r>
      <w:proofErr w:type="spellEnd"/>
      <w:r w:rsidRPr="0074622A">
        <w:rPr>
          <w:rFonts w:ascii="Times New Roman" w:hAnsi="Times New Roman"/>
          <w:sz w:val="18"/>
        </w:rPr>
        <w:t>.</w:t>
      </w:r>
    </w:p>
    <w:p w14:paraId="519471C0" w14:textId="7D89A1EA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  <w:u w:val="single"/>
        </w:rPr>
        <w:t>Zainstalowane</w:t>
      </w:r>
      <w:r w:rsidRPr="0074622A">
        <w:rPr>
          <w:rFonts w:ascii="Times New Roman" w:hAnsi="Times New Roman"/>
          <w:b/>
          <w:sz w:val="18"/>
        </w:rPr>
        <w:t xml:space="preserve"> urządzenia</w:t>
      </w:r>
      <w:r w:rsidRPr="0074622A">
        <w:rPr>
          <w:rFonts w:ascii="Times New Roman" w:hAnsi="Times New Roman"/>
          <w:sz w:val="18"/>
        </w:rPr>
        <w:t xml:space="preserve"> </w:t>
      </w:r>
      <w:r w:rsidR="00536656" w:rsidRPr="0074622A">
        <w:rPr>
          <w:rFonts w:ascii="Times New Roman" w:hAnsi="Times New Roman"/>
          <w:sz w:val="18"/>
        </w:rPr>
        <w:t>to np.</w:t>
      </w:r>
      <w:r w:rsidRPr="0074622A">
        <w:rPr>
          <w:rFonts w:ascii="Times New Roman" w:hAnsi="Times New Roman"/>
          <w:sz w:val="18"/>
        </w:rPr>
        <w:t xml:space="preserve"> platformy pionowe i ukośne, podnośniki </w:t>
      </w:r>
      <w:proofErr w:type="spellStart"/>
      <w:r w:rsidRPr="0074622A">
        <w:rPr>
          <w:rFonts w:ascii="Times New Roman" w:hAnsi="Times New Roman"/>
          <w:sz w:val="18"/>
        </w:rPr>
        <w:t>przyschodowe</w:t>
      </w:r>
      <w:proofErr w:type="spellEnd"/>
      <w:r w:rsidR="00DB4C64" w:rsidRPr="0074622A">
        <w:rPr>
          <w:rFonts w:ascii="Times New Roman" w:hAnsi="Times New Roman"/>
          <w:sz w:val="18"/>
        </w:rPr>
        <w:t>,</w:t>
      </w:r>
      <w:r w:rsidR="00F32707" w:rsidRPr="0074622A">
        <w:rPr>
          <w:rFonts w:ascii="Times New Roman" w:hAnsi="Times New Roman"/>
          <w:sz w:val="18"/>
        </w:rPr>
        <w:t xml:space="preserve"> pętle indukcyjne</w:t>
      </w:r>
      <w:r w:rsidR="00DB4C64" w:rsidRPr="0074622A">
        <w:rPr>
          <w:rFonts w:ascii="Times New Roman" w:hAnsi="Times New Roman"/>
          <w:sz w:val="18"/>
        </w:rPr>
        <w:t xml:space="preserve">, </w:t>
      </w:r>
      <w:proofErr w:type="spellStart"/>
      <w:r w:rsidR="00DB4C64" w:rsidRPr="0074622A">
        <w:rPr>
          <w:rFonts w:ascii="Times New Roman" w:hAnsi="Times New Roman"/>
          <w:sz w:val="18"/>
        </w:rPr>
        <w:t>infomaty</w:t>
      </w:r>
      <w:proofErr w:type="spellEnd"/>
      <w:r w:rsidRPr="0074622A">
        <w:rPr>
          <w:rFonts w:ascii="Times New Roman" w:hAnsi="Times New Roman"/>
          <w:sz w:val="18"/>
        </w:rPr>
        <w:t>.</w:t>
      </w:r>
    </w:p>
    <w:p w14:paraId="46DCB73B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14:paraId="1C6E1C2A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Pytanie odnosi się do rozkładu pomieszczeń w budynku z uwzględnieniem wejścia, recepcji, ciągów komunikacyjnych, toalet, pomieszczeń do obsługi czy świadczenia usług.</w:t>
      </w:r>
    </w:p>
    <w:p w14:paraId="473B46E8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Informacja na temat rozkładu pomieszczeń może być zapewniana w sposób:</w:t>
      </w:r>
    </w:p>
    <w:p w14:paraId="481C0F58" w14:textId="0D43F8EC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wizualny – np. w formie tablicy informacyjnej, </w:t>
      </w:r>
      <w:r w:rsidR="00DB4C64" w:rsidRPr="0074622A">
        <w:rPr>
          <w:rFonts w:ascii="Times New Roman" w:hAnsi="Times New Roman"/>
          <w:sz w:val="18"/>
        </w:rPr>
        <w:t xml:space="preserve">informacji na monitorze, </w:t>
      </w:r>
      <w:r w:rsidRPr="0074622A">
        <w:rPr>
          <w:rFonts w:ascii="Times New Roman" w:hAnsi="Times New Roman"/>
          <w:sz w:val="18"/>
        </w:rPr>
        <w:t xml:space="preserve">planu, schematu, mapy, </w:t>
      </w:r>
      <w:proofErr w:type="spellStart"/>
      <w:r w:rsidRPr="0074622A">
        <w:rPr>
          <w:rFonts w:ascii="Times New Roman" w:hAnsi="Times New Roman"/>
          <w:sz w:val="18"/>
        </w:rPr>
        <w:t>infokiosku</w:t>
      </w:r>
      <w:proofErr w:type="spellEnd"/>
      <w:r w:rsidRPr="0074622A">
        <w:rPr>
          <w:rFonts w:ascii="Times New Roman" w:hAnsi="Times New Roman"/>
          <w:sz w:val="18"/>
        </w:rPr>
        <w:t xml:space="preserve">, </w:t>
      </w:r>
      <w:proofErr w:type="spellStart"/>
      <w:r w:rsidRPr="0074622A">
        <w:rPr>
          <w:rFonts w:ascii="Times New Roman" w:hAnsi="Times New Roman"/>
          <w:sz w:val="18"/>
        </w:rPr>
        <w:t>infomatu</w:t>
      </w:r>
      <w:proofErr w:type="spellEnd"/>
      <w:r w:rsidRPr="0074622A">
        <w:rPr>
          <w:rFonts w:ascii="Times New Roman" w:hAnsi="Times New Roman"/>
          <w:sz w:val="18"/>
        </w:rPr>
        <w:t xml:space="preserve"> (w tym z informacją w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języku migowym);</w:t>
      </w:r>
    </w:p>
    <w:p w14:paraId="77856D5F" w14:textId="24158EE3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dotykowy – np. w formie planu </w:t>
      </w:r>
      <w:proofErr w:type="spellStart"/>
      <w:r w:rsidRPr="0074622A">
        <w:rPr>
          <w:rFonts w:ascii="Times New Roman" w:hAnsi="Times New Roman"/>
          <w:sz w:val="18"/>
        </w:rPr>
        <w:t>tyflograficznego</w:t>
      </w:r>
      <w:proofErr w:type="spellEnd"/>
      <w:r w:rsidRPr="0074622A">
        <w:rPr>
          <w:rFonts w:ascii="Times New Roman" w:hAnsi="Times New Roman"/>
          <w:sz w:val="18"/>
        </w:rPr>
        <w:t xml:space="preserve">, </w:t>
      </w:r>
      <w:proofErr w:type="spellStart"/>
      <w:r w:rsidRPr="0074622A">
        <w:rPr>
          <w:rFonts w:ascii="Times New Roman" w:hAnsi="Times New Roman"/>
          <w:sz w:val="18"/>
        </w:rPr>
        <w:t>tyflomapy</w:t>
      </w:r>
      <w:proofErr w:type="spellEnd"/>
      <w:r w:rsidRPr="0074622A">
        <w:rPr>
          <w:rFonts w:ascii="Times New Roman" w:hAnsi="Times New Roman"/>
          <w:sz w:val="18"/>
        </w:rPr>
        <w:t xml:space="preserve">, tablicy informacyjnej możliwej do czytania przez dotyk (np. alfabetem Braille’a), </w:t>
      </w:r>
      <w:proofErr w:type="spellStart"/>
      <w:r w:rsidRPr="0074622A">
        <w:rPr>
          <w:rFonts w:ascii="Times New Roman" w:hAnsi="Times New Roman"/>
          <w:sz w:val="18"/>
        </w:rPr>
        <w:t>infokiosku</w:t>
      </w:r>
      <w:proofErr w:type="spellEnd"/>
      <w:r w:rsidRPr="0074622A">
        <w:rPr>
          <w:rFonts w:ascii="Times New Roman" w:hAnsi="Times New Roman"/>
          <w:sz w:val="18"/>
        </w:rPr>
        <w:t xml:space="preserve"> lub </w:t>
      </w:r>
      <w:proofErr w:type="spellStart"/>
      <w:r w:rsidRPr="0074622A">
        <w:rPr>
          <w:rFonts w:ascii="Times New Roman" w:hAnsi="Times New Roman"/>
          <w:sz w:val="18"/>
        </w:rPr>
        <w:t>infomatu</w:t>
      </w:r>
      <w:proofErr w:type="spellEnd"/>
      <w:r w:rsidRPr="0074622A">
        <w:rPr>
          <w:rFonts w:ascii="Times New Roman" w:hAnsi="Times New Roman"/>
          <w:sz w:val="18"/>
        </w:rPr>
        <w:t xml:space="preserve"> dostosowanego do korzystania przez dotyk (np. z wykorzystaniem tzw. manipulatora);</w:t>
      </w:r>
    </w:p>
    <w:p w14:paraId="54C1BD83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głosowy – np. z użyciem </w:t>
      </w:r>
      <w:proofErr w:type="spellStart"/>
      <w:r w:rsidRPr="0074622A">
        <w:rPr>
          <w:rFonts w:ascii="Times New Roman" w:hAnsi="Times New Roman"/>
          <w:sz w:val="18"/>
        </w:rPr>
        <w:t>infokiosku</w:t>
      </w:r>
      <w:proofErr w:type="spellEnd"/>
      <w:r w:rsidRPr="0074622A">
        <w:rPr>
          <w:rFonts w:ascii="Times New Roman" w:hAnsi="Times New Roman"/>
          <w:sz w:val="18"/>
        </w:rPr>
        <w:t xml:space="preserve">, </w:t>
      </w:r>
      <w:proofErr w:type="spellStart"/>
      <w:r w:rsidRPr="0074622A">
        <w:rPr>
          <w:rFonts w:ascii="Times New Roman" w:hAnsi="Times New Roman"/>
          <w:sz w:val="18"/>
        </w:rPr>
        <w:t>infomatu</w:t>
      </w:r>
      <w:proofErr w:type="spellEnd"/>
      <w:r w:rsidRPr="0074622A">
        <w:rPr>
          <w:rFonts w:ascii="Times New Roman" w:hAnsi="Times New Roman"/>
          <w:sz w:val="18"/>
        </w:rPr>
        <w:t xml:space="preserve"> z informacją głosową i/lub wyposażonego w pętlę indukcyjną, a także przekazywana wchodzącym przez dyżurującego pracownika.</w:t>
      </w:r>
    </w:p>
    <w:p w14:paraId="279028ED" w14:textId="2382B1EA" w:rsidR="00EB48F1" w:rsidRPr="0074622A" w:rsidRDefault="006C1016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bookmarkStart w:id="14" w:name="_Hlk163545250"/>
      <w:r w:rsidRPr="0074622A">
        <w:rPr>
          <w:rFonts w:ascii="Times New Roman" w:hAnsi="Times New Roman"/>
          <w:sz w:val="18"/>
        </w:rPr>
        <w:t>Odpowiedź polega na wskazaniu, które formy informacji (sposób głosowy i dotykowy) podmiot zastosował jednocześnie, wraz z wizualnym sposobem poinformowania o rozkładzie pomieszczeń.</w:t>
      </w:r>
    </w:p>
    <w:bookmarkEnd w:id="14"/>
    <w:p w14:paraId="607ED9DF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4.</w:t>
      </w:r>
    </w:p>
    <w:p w14:paraId="7D792EAD" w14:textId="517FC6D5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Prawo wstępu z psem asystującym do obiektów użyteczności publicznej, w tym budynków i ich otoczenia, wynika z art. 20a ustawy z dnia 27 sierpnia 1997 r. o rehabilitacji zawodowej i społecznej oraz zatrudnianiu osób niepełnosprawnych (Dz. U. 2024 poz. 44).</w:t>
      </w:r>
      <w:r w:rsidR="00DB4C64" w:rsidRPr="0074622A">
        <w:rPr>
          <w:rFonts w:ascii="Times New Roman" w:hAnsi="Times New Roman"/>
          <w:sz w:val="18"/>
        </w:rPr>
        <w:t xml:space="preserve"> </w:t>
      </w:r>
      <w:r w:rsidR="00407272" w:rsidRPr="0074622A">
        <w:rPr>
          <w:rFonts w:ascii="Times New Roman" w:hAnsi="Times New Roman"/>
          <w:sz w:val="18"/>
        </w:rPr>
        <w:t>Na</w:t>
      </w:r>
      <w:r w:rsidR="00DB4C64" w:rsidRPr="0074622A">
        <w:rPr>
          <w:rFonts w:ascii="Times New Roman" w:hAnsi="Times New Roman"/>
          <w:sz w:val="18"/>
        </w:rPr>
        <w:t xml:space="preserve">leży przy tym </w:t>
      </w:r>
      <w:r w:rsidR="00C5535A" w:rsidRPr="0074622A">
        <w:rPr>
          <w:rFonts w:ascii="Times New Roman" w:hAnsi="Times New Roman"/>
          <w:sz w:val="18"/>
        </w:rPr>
        <w:t>pamiętać,</w:t>
      </w:r>
      <w:r w:rsidR="00DB4C64" w:rsidRPr="0074622A">
        <w:rPr>
          <w:rFonts w:ascii="Times New Roman" w:hAnsi="Times New Roman"/>
          <w:sz w:val="18"/>
        </w:rPr>
        <w:t xml:space="preserve"> że dotyczy to tylko psów asystujących, które posiadają odpowiednie przeszkolenie.</w:t>
      </w:r>
    </w:p>
    <w:p w14:paraId="2D00ADEB" w14:textId="3CEEA0A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Uznanie zapewnienia wstępu występuje również wtedy, gdy ze względu na specyfikę obiektu lub prowadzoną działalność (np. szpital) możliwe jest wejście z psem asystującym tylko na recepcję</w:t>
      </w:r>
      <w:r w:rsidR="00DB4C64" w:rsidRPr="0074622A">
        <w:rPr>
          <w:rFonts w:ascii="Times New Roman" w:hAnsi="Times New Roman"/>
          <w:sz w:val="18"/>
        </w:rPr>
        <w:t xml:space="preserve"> lub do poczekalni</w:t>
      </w:r>
      <w:r w:rsidRPr="0074622A">
        <w:rPr>
          <w:rFonts w:ascii="Times New Roman" w:hAnsi="Times New Roman"/>
          <w:sz w:val="18"/>
        </w:rPr>
        <w:t xml:space="preserve">. </w:t>
      </w:r>
      <w:r w:rsidR="00DB4C64" w:rsidRPr="0074622A">
        <w:rPr>
          <w:rFonts w:ascii="Times New Roman" w:hAnsi="Times New Roman"/>
          <w:sz w:val="18"/>
        </w:rPr>
        <w:t>W tym przypadku bowiem p</w:t>
      </w:r>
      <w:r w:rsidRPr="0074622A">
        <w:rPr>
          <w:rFonts w:ascii="Times New Roman" w:hAnsi="Times New Roman"/>
          <w:sz w:val="18"/>
        </w:rPr>
        <w:t>ytanie dotyczy samego wstępu do budynku, a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 xml:space="preserve">nie możliwości dotarcia </w:t>
      </w:r>
      <w:r w:rsidR="00DB4C64" w:rsidRPr="0074622A">
        <w:rPr>
          <w:rFonts w:ascii="Times New Roman" w:hAnsi="Times New Roman"/>
          <w:sz w:val="18"/>
        </w:rPr>
        <w:t xml:space="preserve">z psem </w:t>
      </w:r>
      <w:r w:rsidRPr="0074622A">
        <w:rPr>
          <w:rFonts w:ascii="Times New Roman" w:hAnsi="Times New Roman"/>
          <w:sz w:val="18"/>
        </w:rPr>
        <w:t>do wszystkich pomieszczeń w</w:t>
      </w:r>
      <w:r w:rsidR="00DB4C64" w:rsidRPr="0074622A">
        <w:rPr>
          <w:rFonts w:ascii="Times New Roman" w:hAnsi="Times New Roman"/>
          <w:sz w:val="18"/>
        </w:rPr>
        <w:t xml:space="preserve"> tym</w:t>
      </w:r>
      <w:r w:rsidRPr="0074622A">
        <w:rPr>
          <w:rFonts w:ascii="Times New Roman" w:hAnsi="Times New Roman"/>
          <w:sz w:val="18"/>
        </w:rPr>
        <w:t xml:space="preserve"> budynku.</w:t>
      </w:r>
    </w:p>
    <w:p w14:paraId="0E1CC8A5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5.</w:t>
      </w:r>
    </w:p>
    <w:p w14:paraId="014A253B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Zapewnianie osobom ze szczególnymi potrzebami możliwości ewakuacji lub ochrony wewnątrz budynku obejmuje m.in.:</w:t>
      </w:r>
    </w:p>
    <w:p w14:paraId="14830042" w14:textId="7C02BCDC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informację o kierunkach i drogach ewakuacji w formie wizualnej (w tym np. oświetlenie dróg </w:t>
      </w:r>
      <w:r w:rsidR="00DB4C64" w:rsidRPr="0074622A">
        <w:rPr>
          <w:rFonts w:ascii="Times New Roman" w:hAnsi="Times New Roman"/>
          <w:sz w:val="18"/>
        </w:rPr>
        <w:t xml:space="preserve">i znaków </w:t>
      </w:r>
      <w:r w:rsidRPr="0074622A">
        <w:rPr>
          <w:rFonts w:ascii="Times New Roman" w:hAnsi="Times New Roman"/>
          <w:sz w:val="18"/>
        </w:rPr>
        <w:t>ewakuacji), dotykowej (np.</w:t>
      </w:r>
      <w:r w:rsidR="00A75277" w:rsidRPr="0074622A">
        <w:rPr>
          <w:rFonts w:ascii="Times New Roman" w:hAnsi="Times New Roman"/>
          <w:sz w:val="18"/>
        </w:rPr>
        <w:t> </w:t>
      </w:r>
      <w:proofErr w:type="spellStart"/>
      <w:r w:rsidRPr="0074622A">
        <w:rPr>
          <w:rFonts w:ascii="Times New Roman" w:hAnsi="Times New Roman"/>
          <w:sz w:val="18"/>
        </w:rPr>
        <w:t>tyflograficzne</w:t>
      </w:r>
      <w:proofErr w:type="spellEnd"/>
      <w:r w:rsidRPr="0074622A">
        <w:rPr>
          <w:rFonts w:ascii="Times New Roman" w:hAnsi="Times New Roman"/>
          <w:sz w:val="18"/>
        </w:rPr>
        <w:t xml:space="preserve"> plany ewakuacji</w:t>
      </w:r>
      <w:r w:rsidR="00DB4C64" w:rsidRPr="0074622A">
        <w:rPr>
          <w:rFonts w:ascii="Times New Roman" w:hAnsi="Times New Roman"/>
          <w:sz w:val="18"/>
        </w:rPr>
        <w:t>, ścieżki prowadzące</w:t>
      </w:r>
      <w:r w:rsidRPr="0074622A">
        <w:rPr>
          <w:rFonts w:ascii="Times New Roman" w:hAnsi="Times New Roman"/>
          <w:sz w:val="18"/>
        </w:rPr>
        <w:t>) i głosowej (np. poprzez dźwiękowe systemy ostrzegawcze);</w:t>
      </w:r>
    </w:p>
    <w:p w14:paraId="00ADA3D2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pozbawione barier i/lub dostosowane dla osób ze szczególnymi potrzebami drogi ewakuacyjne, pokoje oczekiwania na ewakuację, punkty zbiórki,</w:t>
      </w:r>
      <w:r w:rsidRPr="0074622A">
        <w:t xml:space="preserve"> </w:t>
      </w:r>
      <w:r w:rsidRPr="0074622A">
        <w:rPr>
          <w:rFonts w:ascii="Times New Roman" w:hAnsi="Times New Roman"/>
          <w:sz w:val="18"/>
        </w:rPr>
        <w:t xml:space="preserve">drzwi i przegrody ogniowe i </w:t>
      </w:r>
      <w:proofErr w:type="spellStart"/>
      <w:r w:rsidRPr="0074622A">
        <w:rPr>
          <w:rFonts w:ascii="Times New Roman" w:hAnsi="Times New Roman"/>
          <w:sz w:val="18"/>
        </w:rPr>
        <w:t>przeciwdymowe</w:t>
      </w:r>
      <w:proofErr w:type="spellEnd"/>
      <w:r w:rsidRPr="0074622A">
        <w:rPr>
          <w:rFonts w:ascii="Times New Roman" w:hAnsi="Times New Roman"/>
          <w:sz w:val="18"/>
        </w:rPr>
        <w:t>, schodowe wózki ewakuacyjne itp.;</w:t>
      </w:r>
    </w:p>
    <w:p w14:paraId="207264F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procedury ewakuacyjne i przeszkolenie pracowników.</w:t>
      </w:r>
    </w:p>
    <w:p w14:paraId="5F98970F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Przez </w:t>
      </w:r>
      <w:r w:rsidRPr="0074622A">
        <w:rPr>
          <w:rFonts w:ascii="Times New Roman" w:hAnsi="Times New Roman"/>
          <w:b/>
          <w:sz w:val="18"/>
        </w:rPr>
        <w:t>ratowanie osób wewnątrz budynku należy</w:t>
      </w:r>
      <w:r w:rsidRPr="0074622A">
        <w:rPr>
          <w:rFonts w:ascii="Times New Roman" w:hAnsi="Times New Roman"/>
          <w:sz w:val="18"/>
        </w:rPr>
        <w:t xml:space="preserve"> rozumieć takie rozwiązania projektowe, które w warunkach pożaru gwarantują użytkownikom obiektu przetrwanie w zagrożeniu, np. możliwość schronienia się w specjalnych pomieszczeniach lub w miejscach oczekiwania na ewakuację zlokalizowanych w obrębie ewakuacyjnych klatek schodowych (oraz w ich najbliższym sąsiedztwie) na czas potrzebny do przybycia ekip ratowniczych.</w:t>
      </w:r>
    </w:p>
    <w:p w14:paraId="7BE80C0A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budynków, w których podmiot </w:t>
      </w:r>
      <w:r w:rsidRPr="0074622A">
        <w:rPr>
          <w:rFonts w:ascii="Times New Roman" w:hAnsi="Times New Roman"/>
          <w:b/>
          <w:sz w:val="18"/>
        </w:rPr>
        <w:t>całkowicie zapewnia</w:t>
      </w:r>
      <w:r w:rsidRPr="0074622A">
        <w:rPr>
          <w:rFonts w:ascii="Times New Roman" w:hAnsi="Times New Roman"/>
          <w:sz w:val="18"/>
        </w:rPr>
        <w:t xml:space="preserve"> osobom ze szczególnymi potrzebami ewakuację lub ochronę wewnątrz budynku należy zaliczyć te, w których wykorzystywane są </w:t>
      </w:r>
      <w:r w:rsidRPr="0074622A">
        <w:rPr>
          <w:rFonts w:ascii="Times New Roman" w:hAnsi="Times New Roman"/>
          <w:b/>
          <w:sz w:val="18"/>
        </w:rPr>
        <w:t>jednocześnie</w:t>
      </w:r>
      <w:r w:rsidRPr="0074622A">
        <w:rPr>
          <w:rFonts w:ascii="Times New Roman" w:hAnsi="Times New Roman"/>
          <w:sz w:val="18"/>
        </w:rPr>
        <w:t>:</w:t>
      </w:r>
    </w:p>
    <w:p w14:paraId="1022C390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obowiązujące procedury ewakuacji lub ratowania;</w:t>
      </w:r>
    </w:p>
    <w:p w14:paraId="20B51C65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specjalny sprzęt do ewakuacji osób niepełnosprawnych ruchowo (krzesła ewakuacyjne i maty ewakuacyjne) lub miejsce schronienia;</w:t>
      </w:r>
    </w:p>
    <w:p w14:paraId="5F0F0131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lastRenderedPageBreak/>
        <w:t>odpowiednio przeszkoleni pracownicy, którzy prowadzą proces ewakuacji lub ratowania.</w:t>
      </w:r>
    </w:p>
    <w:p w14:paraId="5DAD9EF9" w14:textId="70D13EF5" w:rsidR="00EB48F1" w:rsidRPr="0074622A" w:rsidRDefault="00EB48F1" w:rsidP="008C1014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przypadku spełnienia jednego bądź dwóch </w:t>
      </w:r>
      <w:r w:rsidR="00DB4C64" w:rsidRPr="0074622A">
        <w:rPr>
          <w:rFonts w:ascii="Times New Roman" w:hAnsi="Times New Roman"/>
          <w:sz w:val="18"/>
        </w:rPr>
        <w:t xml:space="preserve">z </w:t>
      </w:r>
      <w:r w:rsidRPr="0074622A">
        <w:rPr>
          <w:rFonts w:ascii="Times New Roman" w:hAnsi="Times New Roman"/>
          <w:sz w:val="18"/>
        </w:rPr>
        <w:t>ww. warunków uznaje się, że podmiot tylko częściowo zapewnia osobom ze szczególnymi potrzebami możliwość ewakuacji lub ochrony wewnątrz budynku</w:t>
      </w:r>
      <w:r w:rsidR="008C1014" w:rsidRPr="0074622A">
        <w:rPr>
          <w:rFonts w:ascii="Times New Roman" w:hAnsi="Times New Roman"/>
          <w:sz w:val="18"/>
        </w:rPr>
        <w:t>.</w:t>
      </w:r>
    </w:p>
    <w:p w14:paraId="68B89F0E" w14:textId="77777777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 2. Dostępność cyfrowa</w:t>
      </w:r>
    </w:p>
    <w:p w14:paraId="0DBACBCF" w14:textId="393005EB" w:rsidR="00EB48F1" w:rsidRPr="0074622A" w:rsidRDefault="00EB48F1" w:rsidP="00EB48F1">
      <w:pPr>
        <w:tabs>
          <w:tab w:val="left" w:pos="0"/>
        </w:tabs>
        <w:spacing w:before="60" w:after="60" w:line="252" w:lineRule="auto"/>
        <w:jc w:val="both"/>
        <w:rPr>
          <w:rFonts w:ascii="Times New Roman" w:hAnsi="Times New Roman"/>
          <w:bCs/>
          <w:iCs/>
          <w:sz w:val="18"/>
        </w:rPr>
      </w:pPr>
      <w:r w:rsidRPr="0074622A">
        <w:rPr>
          <w:rFonts w:ascii="Times New Roman" w:hAnsi="Times New Roman"/>
          <w:bCs/>
          <w:sz w:val="18"/>
        </w:rPr>
        <w:t>Dostępność cyfrowa oznacza tworzenie serwisów internetowych, aplikacji mobilnych, dokumentów, multimediów i usług elektronicznych w</w:t>
      </w:r>
      <w:r w:rsidR="002F39A9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sposób uniwersalny, tak aby były one dostępne dla jak największej grupy użytkowników. Dane w tym dziale </w:t>
      </w:r>
      <w:r w:rsidRPr="0074622A">
        <w:rPr>
          <w:rFonts w:ascii="Times New Roman" w:hAnsi="Times New Roman"/>
          <w:bCs/>
          <w:iCs/>
          <w:sz w:val="18"/>
        </w:rPr>
        <w:t xml:space="preserve">odnoszą się do zgodności z ustawą z dnia 4 kwietnia 2019 r. o dostępności cyfrowej stron internetowych i aplikacji mobilnych podmiotów publicznych (Dz.U. 2023 poz. 1440), zwaną </w:t>
      </w:r>
      <w:proofErr w:type="spellStart"/>
      <w:r w:rsidRPr="0074622A">
        <w:rPr>
          <w:rFonts w:ascii="Times New Roman" w:hAnsi="Times New Roman"/>
          <w:bCs/>
          <w:iCs/>
          <w:sz w:val="18"/>
        </w:rPr>
        <w:t>UdC</w:t>
      </w:r>
      <w:proofErr w:type="spellEnd"/>
      <w:r w:rsidRPr="0074622A">
        <w:rPr>
          <w:rFonts w:ascii="Times New Roman" w:hAnsi="Times New Roman"/>
          <w:bCs/>
          <w:iCs/>
          <w:sz w:val="18"/>
        </w:rPr>
        <w:t xml:space="preserve">, w związku z art. 2 oraz art. 6 pkt 2 </w:t>
      </w:r>
      <w:proofErr w:type="spellStart"/>
      <w:r w:rsidRPr="0074622A">
        <w:rPr>
          <w:rFonts w:ascii="Times New Roman" w:hAnsi="Times New Roman"/>
          <w:bCs/>
          <w:iCs/>
          <w:sz w:val="18"/>
        </w:rPr>
        <w:t>UzD</w:t>
      </w:r>
      <w:proofErr w:type="spellEnd"/>
      <w:r w:rsidRPr="0074622A">
        <w:rPr>
          <w:rFonts w:ascii="Times New Roman" w:hAnsi="Times New Roman"/>
          <w:bCs/>
          <w:iCs/>
          <w:sz w:val="18"/>
        </w:rPr>
        <w:t>.</w:t>
      </w:r>
    </w:p>
    <w:p w14:paraId="52297101" w14:textId="00D2A324" w:rsidR="00EB48F1" w:rsidRPr="0074622A" w:rsidRDefault="00EB48F1" w:rsidP="0052625C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Jako </w:t>
      </w:r>
      <w:r w:rsidRPr="0074622A">
        <w:rPr>
          <w:rFonts w:ascii="Times New Roman" w:hAnsi="Times New Roman"/>
          <w:b/>
          <w:bCs/>
          <w:sz w:val="18"/>
        </w:rPr>
        <w:t>stronę internetową</w:t>
      </w:r>
      <w:r w:rsidRPr="0074622A">
        <w:rPr>
          <w:rFonts w:ascii="Times New Roman" w:hAnsi="Times New Roman"/>
          <w:bCs/>
          <w:sz w:val="18"/>
        </w:rPr>
        <w:t xml:space="preserve"> prowadzoną przez podmiot publiczny należy rozumieć stronę www, której nazwa domeny jest kontrolowana przez podmiot i która zawiera informacje umieszczane przez ten podmiot. Do tej kategorii należy włączyć stronę BIP podmiotu, jeśli jest prowadzona w domenie należącej do podmiotu, nie należy natomiast ujmować informacji publikowanych na stronach portali społecznościowych </w:t>
      </w:r>
      <w:r w:rsidR="007035B7" w:rsidRPr="0074622A">
        <w:rPr>
          <w:rFonts w:ascii="Times New Roman" w:hAnsi="Times New Roman"/>
          <w:sz w:val="18"/>
        </w:rPr>
        <w:t>(</w:t>
      </w:r>
      <w:r w:rsidRPr="0074622A">
        <w:rPr>
          <w:rFonts w:ascii="Times New Roman" w:hAnsi="Times New Roman"/>
          <w:sz w:val="18"/>
        </w:rPr>
        <w:t>Facebook</w:t>
      </w:r>
      <w:r w:rsidR="007035B7" w:rsidRPr="0074622A">
        <w:rPr>
          <w:rFonts w:ascii="Times New Roman" w:hAnsi="Times New Roman"/>
          <w:sz w:val="18"/>
        </w:rPr>
        <w:t xml:space="preserve">, </w:t>
      </w:r>
      <w:r w:rsidRPr="0074622A">
        <w:rPr>
          <w:rFonts w:ascii="Times New Roman" w:hAnsi="Times New Roman"/>
          <w:sz w:val="18"/>
        </w:rPr>
        <w:t>Instagram</w:t>
      </w:r>
      <w:r w:rsidR="007035B7" w:rsidRPr="0074622A">
        <w:rPr>
          <w:rFonts w:ascii="Times New Roman" w:hAnsi="Times New Roman"/>
          <w:sz w:val="18"/>
        </w:rPr>
        <w:t xml:space="preserve"> itp.)</w:t>
      </w:r>
      <w:r w:rsidRPr="0074622A">
        <w:rPr>
          <w:rFonts w:ascii="Times New Roman" w:hAnsi="Times New Roman"/>
          <w:sz w:val="18"/>
        </w:rPr>
        <w:t>, intranetowych</w:t>
      </w:r>
      <w:r w:rsidR="0052625C" w:rsidRPr="0074622A">
        <w:rPr>
          <w:rFonts w:ascii="Times New Roman" w:hAnsi="Times New Roman"/>
          <w:sz w:val="18"/>
        </w:rPr>
        <w:t xml:space="preserve"> czy podawać </w:t>
      </w:r>
      <w:r w:rsidRPr="0074622A">
        <w:rPr>
          <w:rFonts w:ascii="Times New Roman" w:hAnsi="Times New Roman"/>
          <w:sz w:val="18"/>
        </w:rPr>
        <w:t>adresu poczty elektronicznej.</w:t>
      </w:r>
    </w:p>
    <w:p w14:paraId="1AE12508" w14:textId="2A578574" w:rsidR="00EB48F1" w:rsidRPr="0074622A" w:rsidRDefault="00EB48F1" w:rsidP="00EB48F1">
      <w:pPr>
        <w:tabs>
          <w:tab w:val="left" w:pos="0"/>
        </w:tabs>
        <w:spacing w:before="60"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 xml:space="preserve">Aplikacja mobilna </w:t>
      </w:r>
      <w:r w:rsidRPr="0074622A">
        <w:rPr>
          <w:rFonts w:ascii="Times New Roman" w:hAnsi="Times New Roman"/>
          <w:bCs/>
          <w:sz w:val="18"/>
        </w:rPr>
        <w:t xml:space="preserve">udostępniana przez podmiot publiczny to wszystkie rodzaje oprogramowania, którego właścicielem jest podmiot publiczny, działające na urządzeniach przenośnych (telefonach komórkowych, smartfonach czy tabletach), w oparciu o systemy operacyjne, takie jak iOS czy Android. Nie powinny być natomiast wykazywane e-dzienniki (np. </w:t>
      </w:r>
      <w:proofErr w:type="spellStart"/>
      <w:r w:rsidRPr="0074622A">
        <w:rPr>
          <w:rFonts w:ascii="Times New Roman" w:hAnsi="Times New Roman"/>
          <w:bCs/>
          <w:sz w:val="18"/>
        </w:rPr>
        <w:t>Librus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, </w:t>
      </w:r>
      <w:proofErr w:type="spellStart"/>
      <w:r w:rsidRPr="0074622A">
        <w:rPr>
          <w:rFonts w:ascii="Times New Roman" w:hAnsi="Times New Roman"/>
          <w:bCs/>
          <w:sz w:val="18"/>
        </w:rPr>
        <w:t>Vulcan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) oraz komunikatory internetowe (Skype, </w:t>
      </w:r>
      <w:proofErr w:type="spellStart"/>
      <w:r w:rsidRPr="0074622A">
        <w:rPr>
          <w:rFonts w:ascii="Times New Roman" w:hAnsi="Times New Roman"/>
          <w:bCs/>
          <w:sz w:val="18"/>
        </w:rPr>
        <w:t>Teams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 itp.).</w:t>
      </w:r>
    </w:p>
    <w:p w14:paraId="4A566C70" w14:textId="235093E3" w:rsidR="00EB48F1" w:rsidRPr="0074622A" w:rsidRDefault="00EB48F1" w:rsidP="00403AA0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Adres strony internetowej należy podać w formacie typu „www.starostwo.pl” (ewentualnie z przedrostkiem „http://” lub „https://”</w:t>
      </w:r>
      <w:r w:rsidR="00403AA0" w:rsidRPr="0074622A">
        <w:rPr>
          <w:rFonts w:ascii="Times New Roman" w:hAnsi="Times New Roman"/>
          <w:bCs/>
          <w:sz w:val="18"/>
        </w:rPr>
        <w:t xml:space="preserve"> </w:t>
      </w:r>
      <w:r w:rsidR="00403AA0" w:rsidRPr="0074622A">
        <w:rPr>
          <w:rFonts w:ascii="Times New Roman" w:hAnsi="Times New Roman"/>
          <w:sz w:val="18"/>
        </w:rPr>
        <w:t>– por. przykłady poniżej</w:t>
      </w:r>
      <w:r w:rsidRPr="0074622A">
        <w:rPr>
          <w:rFonts w:ascii="Times New Roman" w:hAnsi="Times New Roman"/>
          <w:bCs/>
          <w:sz w:val="18"/>
        </w:rPr>
        <w:t xml:space="preserve">). W przypadku aplikacji mobilnej chodzi o adres w sklepie z aplikacjami (link), który pozwala na pobranie danej aplikacji, np. dla aplikacji </w:t>
      </w:r>
      <w:proofErr w:type="spellStart"/>
      <w:r w:rsidRPr="0074622A">
        <w:rPr>
          <w:rFonts w:ascii="Times New Roman" w:hAnsi="Times New Roman"/>
          <w:bCs/>
          <w:sz w:val="18"/>
        </w:rPr>
        <w:t>mObywatel</w:t>
      </w:r>
      <w:proofErr w:type="spellEnd"/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to: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„</w:t>
      </w:r>
      <w:r w:rsidR="008C7185" w:rsidRPr="0074622A">
        <w:rPr>
          <w:rFonts w:ascii="Times New Roman" w:hAnsi="Times New Roman"/>
          <w:bCs/>
          <w:sz w:val="18"/>
        </w:rPr>
        <w:t>https://play.google.com/store/search?q=mobywatel&amp;c=apps</w:t>
      </w:r>
      <w:r w:rsidRPr="0074622A">
        <w:rPr>
          <w:rFonts w:ascii="Times New Roman" w:hAnsi="Times New Roman"/>
          <w:bCs/>
          <w:sz w:val="18"/>
        </w:rPr>
        <w:t>”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lub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„</w:t>
      </w:r>
      <w:r w:rsidR="00762AA0" w:rsidRPr="0074622A">
        <w:rPr>
          <w:rFonts w:ascii="Times New Roman" w:hAnsi="Times New Roman"/>
          <w:bCs/>
          <w:sz w:val="18"/>
        </w:rPr>
        <w:t>https://apps.apple.com/pl/app/mobywatel/id1339613469</w:t>
      </w:r>
      <w:r w:rsidRPr="0074622A">
        <w:rPr>
          <w:rFonts w:ascii="Times New Roman" w:hAnsi="Times New Roman"/>
          <w:bCs/>
          <w:sz w:val="18"/>
        </w:rPr>
        <w:t>”.</w:t>
      </w:r>
    </w:p>
    <w:p w14:paraId="708AD7EE" w14:textId="77777777" w:rsidR="00EB48F1" w:rsidRPr="0074622A" w:rsidRDefault="00EB48F1" w:rsidP="00125F06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>Stan zgodności</w:t>
      </w:r>
      <w:r w:rsidRPr="0074622A">
        <w:rPr>
          <w:rFonts w:ascii="Times New Roman" w:hAnsi="Times New Roman"/>
          <w:bCs/>
          <w:sz w:val="18"/>
        </w:rPr>
        <w:t xml:space="preserve"> z wymaganiami dotyczącymi dostępności cyfrowej należy określić w taki sposób, w jaki robi się to podczas corocznego aktualizowania Deklaracji Dostępności lub która następuje,</w:t>
      </w:r>
      <w:r w:rsidRPr="0074622A">
        <w:t xml:space="preserve"> </w:t>
      </w:r>
      <w:r w:rsidRPr="0074622A">
        <w:rPr>
          <w:rFonts w:ascii="Times New Roman" w:hAnsi="Times New Roman"/>
          <w:bCs/>
          <w:sz w:val="18"/>
        </w:rPr>
        <w:t>gdy strona internetowa lub aplikacja mobilna podlega zmianom mogącym mieć wpływ na jej dostępność cyfrową.</w:t>
      </w:r>
    </w:p>
    <w:p w14:paraId="198ABE19" w14:textId="7A991B75" w:rsidR="00EB48F1" w:rsidRPr="0074622A" w:rsidRDefault="00EB48F1" w:rsidP="000027FD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sz w:val="18"/>
        </w:rPr>
        <w:t>Pełna</w:t>
      </w:r>
      <w:r w:rsidRPr="0074622A">
        <w:rPr>
          <w:rFonts w:ascii="Times New Roman" w:hAnsi="Times New Roman"/>
          <w:bCs/>
          <w:sz w:val="18"/>
        </w:rPr>
        <w:t xml:space="preserve"> zgodność strony internetowej/aplikacji mobilnej oznacza, że może z niej skutecznie korzystać każdy na dowolnej aplikacji klienckiej, niezależnie od urządzenia i rodzaju połączenia, w każdych warunkach i bez względu na sprawność swoich zmysłów. Związana jest ze spełnieniem wszystkich kryteriów sukcesu zdefiniowanych w </w:t>
      </w:r>
      <w:r w:rsidRPr="0074622A">
        <w:rPr>
          <w:rFonts w:ascii="Times New Roman" w:hAnsi="Times New Roman"/>
          <w:sz w:val="18"/>
        </w:rPr>
        <w:t xml:space="preserve">Wytycznych dla dostępności treści internetowych 2.1, </w:t>
      </w:r>
      <w:r w:rsidR="00B10924" w:rsidRPr="0074622A">
        <w:rPr>
          <w:rFonts w:ascii="Times New Roman" w:hAnsi="Times New Roman"/>
          <w:sz w:val="18"/>
        </w:rPr>
        <w:t xml:space="preserve">odzwierciedlających standard Web Content Accessibility </w:t>
      </w:r>
      <w:proofErr w:type="spellStart"/>
      <w:r w:rsidR="00B10924" w:rsidRPr="0074622A">
        <w:rPr>
          <w:rFonts w:ascii="Times New Roman" w:hAnsi="Times New Roman"/>
          <w:sz w:val="18"/>
        </w:rPr>
        <w:t>Guidelines</w:t>
      </w:r>
      <w:proofErr w:type="spellEnd"/>
      <w:r w:rsidR="00B10924" w:rsidRPr="0074622A">
        <w:rPr>
          <w:rFonts w:ascii="Times New Roman" w:hAnsi="Times New Roman"/>
          <w:sz w:val="18"/>
        </w:rPr>
        <w:t xml:space="preserve"> (WCAG) i</w:t>
      </w:r>
      <w:r w:rsidR="00B10924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 xml:space="preserve">stanowiących załącznik do </w:t>
      </w:r>
      <w:proofErr w:type="spellStart"/>
      <w:r w:rsidRPr="0074622A">
        <w:rPr>
          <w:rFonts w:ascii="Times New Roman" w:hAnsi="Times New Roman"/>
          <w:bCs/>
          <w:sz w:val="18"/>
        </w:rPr>
        <w:t>UdC</w:t>
      </w:r>
      <w:proofErr w:type="spellEnd"/>
      <w:r w:rsidRPr="0074622A">
        <w:rPr>
          <w:rFonts w:ascii="Times New Roman" w:hAnsi="Times New Roman"/>
          <w:bCs/>
          <w:sz w:val="18"/>
        </w:rPr>
        <w:t>.</w:t>
      </w:r>
    </w:p>
    <w:p w14:paraId="7AAB89A3" w14:textId="77777777" w:rsidR="00EB48F1" w:rsidRPr="0074622A" w:rsidRDefault="00EB48F1" w:rsidP="00EB48F1">
      <w:pPr>
        <w:tabs>
          <w:tab w:val="left" w:pos="0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Częściowej zgodności strony/aplikacji odpowiada spełnienie więcej niż połowy tych kryteriów, niezgodności – mniej niż połowy z nich.</w:t>
      </w:r>
    </w:p>
    <w:p w14:paraId="21CC3A23" w14:textId="7EE0F242" w:rsidR="00EB48F1" w:rsidRPr="0074622A" w:rsidRDefault="00EB48F1" w:rsidP="00EB48F1">
      <w:pPr>
        <w:tabs>
          <w:tab w:val="left" w:pos="0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Wytyczne WCAG wyjaśniają, jak tworzyć strony internetowe i aplikacje, aby udostępnić je osobom z niepełnosprawnościami np. wzroku, słuchu, ruchu, ale też z niepełnosprawnością intelektualną czy zaburzeniami poznawczymi. Ich realizacja umożliwia m.in. skorzystanie z obecnych na stronach i w aplikacjach treści za pomocą dostępnych dla tych osób zmysłów; wykorzystanie funkcji, odnajdowanie oraz nawigację pomimo trudności w użytkowaniu myszy czy klawiatury; zrozumienie treści i sposobu działania strony lub aplikacji oraz ich poprawne działanie niezależnie od sposobu dostępu (przeglądarka internetowa, czytnik ekranu itp.).</w:t>
      </w:r>
    </w:p>
    <w:p w14:paraId="32DF1760" w14:textId="77777777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3. Dostępność informacyjno-komunikacyjna</w:t>
      </w:r>
    </w:p>
    <w:p w14:paraId="33907C5E" w14:textId="13E7429C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Dostępność informacyjno-komunikacyjna to zapewnienie sposobu przekazywania informacji z wykorzystaniem środków wspierających komunikację. Zapewnia się ją w szczególności poprzez:</w:t>
      </w:r>
    </w:p>
    <w:p w14:paraId="48FFE85B" w14:textId="1619F20A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skuteczną komunikację, np. bezpośrednio z wykorzystaniem języka migowego</w:t>
      </w:r>
      <w:r w:rsidR="003A5E43" w:rsidRPr="0074622A">
        <w:rPr>
          <w:rFonts w:ascii="Times New Roman" w:hAnsi="Times New Roman"/>
          <w:sz w:val="18"/>
        </w:rPr>
        <w:t xml:space="preserve"> w obecności</w:t>
      </w:r>
      <w:r w:rsidR="00485731" w:rsidRPr="0074622A">
        <w:rPr>
          <w:rFonts w:ascii="Times New Roman" w:hAnsi="Times New Roman"/>
          <w:sz w:val="18"/>
        </w:rPr>
        <w:t xml:space="preserve"> osoby tłumaczącej</w:t>
      </w:r>
      <w:r w:rsidRPr="0074622A">
        <w:rPr>
          <w:rFonts w:ascii="Times New Roman" w:hAnsi="Times New Roman"/>
          <w:sz w:val="18"/>
        </w:rPr>
        <w:t xml:space="preserve"> bądź zdalnego dostępu do usługi tłumacza przez strony internetowe i aplikacje</w:t>
      </w:r>
      <w:r w:rsidR="00485731" w:rsidRPr="0074622A">
        <w:rPr>
          <w:rFonts w:ascii="Times New Roman" w:hAnsi="Times New Roman"/>
          <w:sz w:val="18"/>
        </w:rPr>
        <w:t>, z wykorzystaniem w czasie rzeczywistym kamery internetowej lub innego sprzętu</w:t>
      </w:r>
      <w:r w:rsidRPr="0074622A">
        <w:rPr>
          <w:rFonts w:ascii="Times New Roman" w:hAnsi="Times New Roman"/>
          <w:sz w:val="18"/>
        </w:rPr>
        <w:t>;</w:t>
      </w:r>
    </w:p>
    <w:p w14:paraId="1C81CC78" w14:textId="5BC69353" w:rsidR="00EB48F1" w:rsidRPr="0074622A" w:rsidRDefault="00EB48F1" w:rsidP="00344C3C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instalację urządzeń lub innych środków technicznych wspomagających słyszenie</w:t>
      </w:r>
      <w:r w:rsidR="00547FB2" w:rsidRPr="0074622A">
        <w:rPr>
          <w:rFonts w:ascii="Times New Roman" w:hAnsi="Times New Roman"/>
          <w:sz w:val="18"/>
        </w:rPr>
        <w:t xml:space="preserve"> (</w:t>
      </w:r>
      <w:r w:rsidR="00AC1B7B" w:rsidRPr="0074622A">
        <w:rPr>
          <w:rFonts w:ascii="Times New Roman" w:hAnsi="Times New Roman"/>
          <w:sz w:val="18"/>
        </w:rPr>
        <w:t xml:space="preserve">np. </w:t>
      </w:r>
      <w:r w:rsidR="00547FB2" w:rsidRPr="0074622A">
        <w:rPr>
          <w:rFonts w:ascii="Times New Roman" w:hAnsi="Times New Roman"/>
          <w:sz w:val="18"/>
        </w:rPr>
        <w:t>pętli indukcyjnych, systemów FM lub</w:t>
      </w:r>
      <w:r w:rsidR="00344C3C" w:rsidRPr="0074622A">
        <w:rPr>
          <w:rFonts w:ascii="Times New Roman" w:hAnsi="Times New Roman"/>
          <w:sz w:val="18"/>
        </w:rPr>
        <w:t xml:space="preserve"> </w:t>
      </w:r>
      <w:r w:rsidR="00547FB2" w:rsidRPr="0074622A">
        <w:rPr>
          <w:rFonts w:ascii="Times New Roman" w:hAnsi="Times New Roman"/>
          <w:sz w:val="18"/>
        </w:rPr>
        <w:t>urządzeń opartych o inne technologie)</w:t>
      </w:r>
      <w:r w:rsidR="00344C3C" w:rsidRPr="0074622A">
        <w:rPr>
          <w:rFonts w:ascii="Times New Roman" w:hAnsi="Times New Roman"/>
          <w:sz w:val="18"/>
        </w:rPr>
        <w:t>;</w:t>
      </w:r>
    </w:p>
    <w:p w14:paraId="3A8DD02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zamieszczenie na swojej stronie internetowej informacji o zakresie działalności (głównych zadaniach podmiotu) w postaci tekstu odczytywalnego maszynowo, nagrania treści w polskim języku migowym czy tekstu łatwego do czytania i rozumienia;</w:t>
      </w:r>
    </w:p>
    <w:p w14:paraId="6D77BA6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dostosowanie sposobu komunikacji do formy określonej we wniosku złożonym przez osobę ze szczególnymi potrzebami.</w:t>
      </w:r>
    </w:p>
    <w:p w14:paraId="25376893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14:paraId="59B390D0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Pytanie dotyczy posiadanych urządzeń lub środków technicznych do obsługi osób słabosłyszących – takich jak:</w:t>
      </w:r>
    </w:p>
    <w:p w14:paraId="58C76B5B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pętle </w:t>
      </w:r>
      <w:r w:rsidRPr="0074622A">
        <w:rPr>
          <w:rFonts w:ascii="Times New Roman" w:hAnsi="Times New Roman"/>
          <w:sz w:val="18"/>
        </w:rPr>
        <w:t>indukcyjne, tj. urządzenia ułatwiające słyszenie i rozróżnianie mowy, które zmieniają dźwięk na fale elektromagnetyczne i w ten sposób dostarczają go do aparatu słuchowego osoby słabosłyszącej;</w:t>
      </w:r>
    </w:p>
    <w:p w14:paraId="756E5C32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systemy</w:t>
      </w:r>
      <w:r w:rsidRPr="0074622A">
        <w:rPr>
          <w:rFonts w:ascii="Times New Roman" w:hAnsi="Times New Roman"/>
          <w:sz w:val="18"/>
        </w:rPr>
        <w:t xml:space="preserve"> FM/IR – działające podobnie jak pętla indukcyjna, wykorzystujące jako nośnik dźwięku fale radiowe (FM) lub podczerwień (IR);</w:t>
      </w:r>
    </w:p>
    <w:p w14:paraId="25D3D7B6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systemy</w:t>
      </w:r>
      <w:r w:rsidRPr="0074622A">
        <w:rPr>
          <w:rFonts w:ascii="Times New Roman" w:hAnsi="Times New Roman"/>
          <w:sz w:val="18"/>
        </w:rPr>
        <w:t xml:space="preserve"> Bluetooth – oparte o standard bezprzewodowej komunikacji krótkiego zasięgu Bluetooth, działające podobnie jak bezprzewodowy zestaw głośnomówiący.</w:t>
      </w:r>
    </w:p>
    <w:p w14:paraId="4B072A2C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14:paraId="6CE9B7A4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Użyte w poszczególnych podpunktach (</w:t>
      </w:r>
      <w:r w:rsidRPr="0074622A">
        <w:rPr>
          <w:rFonts w:ascii="Times New Roman" w:hAnsi="Times New Roman"/>
          <w:iCs/>
          <w:sz w:val="18"/>
        </w:rPr>
        <w:t>a–c</w:t>
      </w:r>
      <w:r w:rsidRPr="0074622A">
        <w:rPr>
          <w:rFonts w:ascii="Times New Roman" w:hAnsi="Times New Roman"/>
          <w:sz w:val="18"/>
        </w:rPr>
        <w:t>) tego pytania pojęcia oznaczają odpowiednio:</w:t>
      </w:r>
    </w:p>
    <w:p w14:paraId="5D3710B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tekst</w:t>
      </w:r>
      <w:r w:rsidRPr="0074622A">
        <w:rPr>
          <w:rFonts w:ascii="Times New Roman" w:hAnsi="Times New Roman"/>
          <w:sz w:val="18"/>
        </w:rPr>
        <w:t xml:space="preserve"> odczytywalny maszynowo – tekst, który może być odczytany przez syntezator mowy, przy pomocy czytnika ekranu (w telefonie komórkowym i/lub komputerze – np. z wykorzystaniem bezpłatnego oprogramowania NVDA);</w:t>
      </w:r>
    </w:p>
    <w:p w14:paraId="24899D0B" w14:textId="39CB9D35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polski język migowy (PJM) – język migowy, którym posługują się </w:t>
      </w:r>
      <w:r w:rsidR="00750938" w:rsidRPr="0074622A">
        <w:rPr>
          <w:rFonts w:ascii="Times New Roman" w:hAnsi="Times New Roman"/>
          <w:sz w:val="18"/>
        </w:rPr>
        <w:t>niesłyszący</w:t>
      </w:r>
      <w:r w:rsidRPr="0074622A">
        <w:rPr>
          <w:rFonts w:ascii="Times New Roman" w:hAnsi="Times New Roman"/>
          <w:sz w:val="18"/>
        </w:rPr>
        <w:t xml:space="preserve"> Polacy; PJM jest pełnoprawnym językiem, posiadającym wszystkie cechy języka; charakteryzuje się gramatyką wizualno-przestrzenną, tzn. zamiganie jakiegoś znaku w konkretnym miejscu nadaje mu dodatkowe znaczenie (co jest wykorzystywane np. do określenia czasu);</w:t>
      </w:r>
    </w:p>
    <w:p w14:paraId="78C8AF43" w14:textId="77777777" w:rsidR="005A3D6B" w:rsidRPr="0074622A" w:rsidRDefault="00EB48F1" w:rsidP="00892DB0">
      <w:pPr>
        <w:numPr>
          <w:ilvl w:val="0"/>
          <w:numId w:val="14"/>
        </w:numPr>
        <w:tabs>
          <w:tab w:val="left" w:pos="0"/>
        </w:tabs>
        <w:spacing w:before="60" w:after="4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tekst łatwy do czytania i rozumienia (ETR) – sposób przedstawiania informacji w postaci tekstu i uzupełniającej grafiki (obrazy, rysunki, piktogramy), umożliwiający zrozumienie przekazywanych treści osobom z niepełnosprawnością intelektualną w stopniu lekkim lub umiarkowanym.</w:t>
      </w:r>
    </w:p>
    <w:p w14:paraId="6CE07954" w14:textId="77777777" w:rsidR="005A3D6B" w:rsidRPr="0074622A" w:rsidRDefault="005A3D6B">
      <w:pPr>
        <w:spacing w:after="0" w:line="240" w:lineRule="auto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br w:type="page"/>
      </w:r>
    </w:p>
    <w:p w14:paraId="7EAB54AA" w14:textId="45F897B3" w:rsidR="00EB48F1" w:rsidRPr="0074622A" w:rsidRDefault="00EB48F1" w:rsidP="00A57E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lastRenderedPageBreak/>
        <w:t>Pyt. 4.</w:t>
      </w:r>
    </w:p>
    <w:p w14:paraId="0DDC07C7" w14:textId="6F980252" w:rsidR="00EB48F1" w:rsidRPr="0074622A" w:rsidRDefault="00EB48F1" w:rsidP="00AA72E2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Należy przekazać informację </w:t>
      </w:r>
      <w:r w:rsidR="00AA72E2" w:rsidRPr="0074622A">
        <w:rPr>
          <w:rFonts w:ascii="Times New Roman" w:hAnsi="Times New Roman"/>
          <w:sz w:val="18"/>
        </w:rPr>
        <w:t xml:space="preserve">o </w:t>
      </w:r>
      <w:r w:rsidRPr="0074622A">
        <w:rPr>
          <w:rFonts w:ascii="Times New Roman" w:hAnsi="Times New Roman"/>
          <w:b/>
          <w:sz w:val="18"/>
        </w:rPr>
        <w:t>wniosk</w:t>
      </w:r>
      <w:r w:rsidR="00D407B0" w:rsidRPr="0074622A">
        <w:rPr>
          <w:rFonts w:ascii="Times New Roman" w:hAnsi="Times New Roman"/>
          <w:b/>
          <w:sz w:val="18"/>
        </w:rPr>
        <w:t>ach</w:t>
      </w:r>
      <w:r w:rsidRPr="0074622A">
        <w:rPr>
          <w:rFonts w:ascii="Times New Roman" w:hAnsi="Times New Roman"/>
          <w:b/>
          <w:sz w:val="18"/>
        </w:rPr>
        <w:t xml:space="preserve"> </w:t>
      </w:r>
      <w:r w:rsidR="00AA72E2" w:rsidRPr="0074622A">
        <w:rPr>
          <w:rFonts w:ascii="Times New Roman" w:hAnsi="Times New Roman"/>
          <w:b/>
          <w:bCs/>
          <w:sz w:val="18"/>
        </w:rPr>
        <w:t>od osób</w:t>
      </w:r>
      <w:r w:rsidRPr="0074622A">
        <w:rPr>
          <w:rFonts w:ascii="Times New Roman" w:hAnsi="Times New Roman"/>
          <w:b/>
          <w:bCs/>
          <w:sz w:val="18"/>
        </w:rPr>
        <w:t xml:space="preserve"> ze szczególnymi potrzebami </w:t>
      </w:r>
      <w:r w:rsidR="00FF4957" w:rsidRPr="0074622A">
        <w:rPr>
          <w:rFonts w:ascii="Times New Roman" w:hAnsi="Times New Roman"/>
          <w:b/>
          <w:bCs/>
          <w:sz w:val="18"/>
        </w:rPr>
        <w:t>dotycząc</w:t>
      </w:r>
      <w:r w:rsidR="0040237F" w:rsidRPr="0074622A">
        <w:rPr>
          <w:rFonts w:ascii="Times New Roman" w:hAnsi="Times New Roman"/>
          <w:b/>
          <w:bCs/>
          <w:sz w:val="18"/>
        </w:rPr>
        <w:t>y</w:t>
      </w:r>
      <w:r w:rsidR="00616EAF" w:rsidRPr="0074622A">
        <w:rPr>
          <w:rFonts w:ascii="Times New Roman" w:hAnsi="Times New Roman"/>
          <w:b/>
          <w:bCs/>
          <w:sz w:val="18"/>
        </w:rPr>
        <w:t>ch</w:t>
      </w:r>
      <w:r w:rsidRPr="0074622A">
        <w:rPr>
          <w:rFonts w:ascii="Times New Roman" w:hAnsi="Times New Roman"/>
          <w:b/>
          <w:bCs/>
          <w:sz w:val="18"/>
        </w:rPr>
        <w:t xml:space="preserve"> zapewnieni</w:t>
      </w:r>
      <w:r w:rsidR="00AA72E2" w:rsidRPr="0074622A">
        <w:rPr>
          <w:rFonts w:ascii="Times New Roman" w:hAnsi="Times New Roman"/>
          <w:b/>
          <w:bCs/>
          <w:sz w:val="18"/>
        </w:rPr>
        <w:t>a</w:t>
      </w:r>
      <w:r w:rsidRPr="0074622A">
        <w:rPr>
          <w:rFonts w:ascii="Times New Roman" w:hAnsi="Times New Roman"/>
          <w:b/>
          <w:bCs/>
          <w:sz w:val="18"/>
        </w:rPr>
        <w:t xml:space="preserve"> szczególnej formy komunikacji</w:t>
      </w:r>
      <w:r w:rsidRPr="0074622A">
        <w:rPr>
          <w:rFonts w:ascii="Times New Roman" w:hAnsi="Times New Roman"/>
          <w:bCs/>
          <w:sz w:val="18"/>
        </w:rPr>
        <w:t xml:space="preserve">, </w:t>
      </w:r>
      <w:r w:rsidRPr="0074622A">
        <w:rPr>
          <w:rFonts w:ascii="Times New Roman" w:hAnsi="Times New Roman"/>
          <w:sz w:val="18"/>
        </w:rPr>
        <w:t>złożon</w:t>
      </w:r>
      <w:r w:rsidR="00613241" w:rsidRPr="0074622A">
        <w:rPr>
          <w:rFonts w:ascii="Times New Roman" w:hAnsi="Times New Roman"/>
          <w:sz w:val="18"/>
        </w:rPr>
        <w:t>y</w:t>
      </w:r>
      <w:r w:rsidR="00616EAF" w:rsidRPr="0074622A">
        <w:rPr>
          <w:rFonts w:ascii="Times New Roman" w:hAnsi="Times New Roman"/>
          <w:sz w:val="18"/>
        </w:rPr>
        <w:t>ch</w:t>
      </w:r>
      <w:r w:rsidRPr="0074622A">
        <w:rPr>
          <w:rFonts w:ascii="Times New Roman" w:hAnsi="Times New Roman"/>
          <w:sz w:val="18"/>
        </w:rPr>
        <w:t xml:space="preserve"> na podstawie</w:t>
      </w:r>
      <w:r w:rsidRPr="0074622A">
        <w:rPr>
          <w:rFonts w:ascii="Times New Roman" w:hAnsi="Times New Roman"/>
          <w:b/>
          <w:sz w:val="18"/>
        </w:rPr>
        <w:t xml:space="preserve"> art. 6 pkt 3 lit. d </w:t>
      </w:r>
      <w:proofErr w:type="spellStart"/>
      <w:r w:rsidRPr="0074622A">
        <w:rPr>
          <w:rFonts w:ascii="Times New Roman" w:hAnsi="Times New Roman"/>
          <w:b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 xml:space="preserve">. </w:t>
      </w:r>
      <w:r w:rsidR="00220842" w:rsidRPr="0074622A">
        <w:rPr>
          <w:rFonts w:ascii="Times New Roman" w:hAnsi="Times New Roman"/>
          <w:sz w:val="18"/>
        </w:rPr>
        <w:t>Dotycz</w:t>
      </w:r>
      <w:r w:rsidR="00616EAF" w:rsidRPr="0074622A">
        <w:rPr>
          <w:rFonts w:ascii="Times New Roman" w:hAnsi="Times New Roman"/>
          <w:sz w:val="18"/>
        </w:rPr>
        <w:t>ą</w:t>
      </w:r>
      <w:r w:rsidR="00220842" w:rsidRPr="0074622A">
        <w:rPr>
          <w:rFonts w:ascii="Times New Roman" w:hAnsi="Times New Roman"/>
          <w:sz w:val="18"/>
        </w:rPr>
        <w:t xml:space="preserve"> on</w:t>
      </w:r>
      <w:r w:rsidR="00616EAF" w:rsidRPr="0074622A">
        <w:rPr>
          <w:rFonts w:ascii="Times New Roman" w:hAnsi="Times New Roman"/>
          <w:sz w:val="18"/>
        </w:rPr>
        <w:t>e</w:t>
      </w:r>
      <w:r w:rsidR="00AA72E2" w:rsidRPr="0074622A">
        <w:rPr>
          <w:rFonts w:ascii="Times New Roman" w:hAnsi="Times New Roman"/>
          <w:sz w:val="18"/>
        </w:rPr>
        <w:t xml:space="preserve"> </w:t>
      </w:r>
      <w:r w:rsidR="00AA72E2" w:rsidRPr="0074622A">
        <w:rPr>
          <w:rFonts w:ascii="Times New Roman" w:hAnsi="Times New Roman"/>
          <w:b/>
          <w:sz w:val="18"/>
        </w:rPr>
        <w:t>wyłącznie</w:t>
      </w:r>
      <w:r w:rsidRPr="0074622A">
        <w:rPr>
          <w:rFonts w:ascii="Times New Roman" w:hAnsi="Times New Roman"/>
          <w:b/>
          <w:sz w:val="18"/>
        </w:rPr>
        <w:t xml:space="preserve"> sposobu porozumiewania się</w:t>
      </w:r>
      <w:r w:rsidRPr="0074622A">
        <w:rPr>
          <w:rFonts w:ascii="Times New Roman" w:hAnsi="Times New Roman"/>
          <w:sz w:val="18"/>
        </w:rPr>
        <w:t xml:space="preserve">, tj. prowadzenia z </w:t>
      </w:r>
      <w:r w:rsidR="00AA72E2" w:rsidRPr="0074622A">
        <w:rPr>
          <w:rFonts w:ascii="Times New Roman" w:hAnsi="Times New Roman"/>
          <w:sz w:val="18"/>
        </w:rPr>
        <w:t>tymi osobami</w:t>
      </w:r>
      <w:r w:rsidRPr="0074622A">
        <w:rPr>
          <w:rFonts w:ascii="Times New Roman" w:hAnsi="Times New Roman"/>
          <w:sz w:val="18"/>
        </w:rPr>
        <w:t xml:space="preserve"> komunikacji w takiej formie, która będzie dla </w:t>
      </w:r>
      <w:r w:rsidR="00AA72E2" w:rsidRPr="0074622A">
        <w:rPr>
          <w:rFonts w:ascii="Times New Roman" w:hAnsi="Times New Roman"/>
          <w:sz w:val="18"/>
        </w:rPr>
        <w:t>nich</w:t>
      </w:r>
      <w:r w:rsidRPr="0074622A">
        <w:rPr>
          <w:rFonts w:ascii="Times New Roman" w:hAnsi="Times New Roman"/>
          <w:sz w:val="18"/>
        </w:rPr>
        <w:t xml:space="preserve"> dogodna. Może to być np. nagranie audio, korespondencja e-mailowa lub komunikacja przy użyciu aplikacji internetowej (np. komunikatora), a także rozmowa w obecności tłumacza PJM lub w alfabecie </w:t>
      </w:r>
      <w:proofErr w:type="spellStart"/>
      <w:r w:rsidRPr="0074622A">
        <w:rPr>
          <w:rFonts w:ascii="Times New Roman" w:hAnsi="Times New Roman"/>
          <w:sz w:val="18"/>
        </w:rPr>
        <w:t>Lorma</w:t>
      </w:r>
      <w:proofErr w:type="spellEnd"/>
      <w:r w:rsidRPr="0074622A">
        <w:rPr>
          <w:rFonts w:ascii="Times New Roman" w:hAnsi="Times New Roman"/>
          <w:sz w:val="18"/>
        </w:rPr>
        <w:t xml:space="preserve"> (osoby głuchoniewidome). Podmiot publiczny ma obowiązek zrealizować </w:t>
      </w:r>
      <w:r w:rsidR="00AA72E2" w:rsidRPr="0074622A">
        <w:rPr>
          <w:rFonts w:ascii="Times New Roman" w:hAnsi="Times New Roman"/>
          <w:sz w:val="18"/>
        </w:rPr>
        <w:t>wnios</w:t>
      </w:r>
      <w:r w:rsidR="00616EAF" w:rsidRPr="0074622A">
        <w:rPr>
          <w:rFonts w:ascii="Times New Roman" w:hAnsi="Times New Roman"/>
          <w:sz w:val="18"/>
        </w:rPr>
        <w:t>ki</w:t>
      </w:r>
      <w:r w:rsidR="00AA72E2" w:rsidRPr="0074622A">
        <w:rPr>
          <w:rFonts w:ascii="Times New Roman" w:hAnsi="Times New Roman"/>
          <w:sz w:val="18"/>
        </w:rPr>
        <w:t xml:space="preserve"> tego rodzaju</w:t>
      </w:r>
      <w:r w:rsidRPr="0074622A">
        <w:rPr>
          <w:rFonts w:ascii="Times New Roman" w:hAnsi="Times New Roman"/>
          <w:sz w:val="18"/>
        </w:rPr>
        <w:t xml:space="preserve">. </w:t>
      </w:r>
      <w:r w:rsidR="00616EAF" w:rsidRPr="0074622A">
        <w:rPr>
          <w:rFonts w:ascii="Times New Roman" w:hAnsi="Times New Roman"/>
          <w:sz w:val="18"/>
        </w:rPr>
        <w:t>Ich</w:t>
      </w:r>
      <w:r w:rsidRPr="0074622A">
        <w:rPr>
          <w:rFonts w:ascii="Times New Roman" w:hAnsi="Times New Roman"/>
          <w:sz w:val="18"/>
        </w:rPr>
        <w:t xml:space="preserve"> złożenie nie wymaga żadnej szczególnej formy prawnej – może się odbyć </w:t>
      </w:r>
      <w:r w:rsidR="00531DC0" w:rsidRPr="0074622A">
        <w:rPr>
          <w:rFonts w:ascii="Times New Roman" w:hAnsi="Times New Roman"/>
          <w:sz w:val="18"/>
        </w:rPr>
        <w:t xml:space="preserve">zarówno osobiście jak i </w:t>
      </w:r>
      <w:r w:rsidRPr="0074622A">
        <w:rPr>
          <w:rFonts w:ascii="Times New Roman" w:hAnsi="Times New Roman"/>
          <w:sz w:val="18"/>
        </w:rPr>
        <w:t>poprzez rozmowę telefoniczną</w:t>
      </w:r>
      <w:r w:rsidR="00531DC0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czy przesłanie wiadomości e-mail.</w:t>
      </w:r>
    </w:p>
    <w:p w14:paraId="4D23273F" w14:textId="5AED1867" w:rsidR="00EB48F1" w:rsidRPr="0074622A" w:rsidRDefault="00616EAF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Pytania dotyczące wniosków o zapewnienie dostępności, składane na podstawie art.</w:t>
      </w:r>
      <w:r w:rsidR="0053199A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 xml:space="preserve">30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>, zawarte są w Dziale 5.</w:t>
      </w:r>
    </w:p>
    <w:p w14:paraId="58A58070" w14:textId="77777777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4. Informacja o dostępie alternatywnym</w:t>
      </w:r>
    </w:p>
    <w:p w14:paraId="603D3FBF" w14:textId="57F3BBA5" w:rsidR="00EB48F1" w:rsidRPr="0074622A" w:rsidRDefault="0057288D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Możliwość zapewnienia</w:t>
      </w:r>
      <w:r w:rsidR="002C52A1" w:rsidRPr="0074622A">
        <w:rPr>
          <w:rFonts w:ascii="Times New Roman" w:hAnsi="Times New Roman"/>
          <w:bCs/>
          <w:sz w:val="18"/>
        </w:rPr>
        <w:t xml:space="preserve"> przez podmiot publiczny dostępu alternatywnego zachodzi</w:t>
      </w:r>
      <w:r w:rsidR="00EB48F1" w:rsidRPr="0074622A">
        <w:rPr>
          <w:rFonts w:ascii="Times New Roman" w:hAnsi="Times New Roman"/>
          <w:bCs/>
          <w:sz w:val="18"/>
        </w:rPr>
        <w:t xml:space="preserve"> w przypadku braku dostępności zgodnie z art. 6 </w:t>
      </w:r>
      <w:proofErr w:type="spellStart"/>
      <w:r w:rsidR="00EB48F1" w:rsidRPr="0074622A">
        <w:rPr>
          <w:rFonts w:ascii="Times New Roman" w:hAnsi="Times New Roman"/>
          <w:bCs/>
          <w:sz w:val="18"/>
        </w:rPr>
        <w:t>UzD</w:t>
      </w:r>
      <w:proofErr w:type="spellEnd"/>
      <w:r w:rsidR="00EB48F1" w:rsidRPr="0074622A">
        <w:rPr>
          <w:rFonts w:ascii="Times New Roman" w:hAnsi="Times New Roman"/>
          <w:bCs/>
          <w:sz w:val="18"/>
        </w:rPr>
        <w:t xml:space="preserve">, który określa minimalne wymagania w zakresie dostępności architektonicznej, cyfrowej i informacyjno-komunikacyjnej. Jeśli (w szczególności z przyczyn technicznych lub prawnych) nie ma możliwości zapewnienia osobie ze szczególnymi potrzebami dostępu do podmiotu i jego usług zgodnego z projektowaniem uniwersalnym lub w ramach racjonalnych usprawnień (aby osoba mogła samodzielnie skorzystać z usług/obiektów podmiotu), </w:t>
      </w:r>
      <w:proofErr w:type="spellStart"/>
      <w:r w:rsidR="00EB48F1" w:rsidRPr="0074622A">
        <w:rPr>
          <w:rFonts w:ascii="Times New Roman" w:hAnsi="Times New Roman"/>
          <w:bCs/>
          <w:sz w:val="18"/>
        </w:rPr>
        <w:t>UzD</w:t>
      </w:r>
      <w:proofErr w:type="spellEnd"/>
      <w:r w:rsidR="00EB48F1" w:rsidRPr="0074622A">
        <w:rPr>
          <w:rFonts w:ascii="Times New Roman" w:hAnsi="Times New Roman"/>
          <w:bCs/>
          <w:sz w:val="18"/>
        </w:rPr>
        <w:t xml:space="preserve"> dopuszcza (w okresie przejściowym) zapewnienie dostępu alternatywnego (np. w formie wsparcia innej osoby w poruszaniu się po budynku, możliwości wirtualnego „wejścia” do obiektu itp.). Należy przy tym podkreślić, iż dostęp alternatywny powinien być stosowany przez podmioty publiczne jako wyjątek (nie reguła), a każdy przypadek jego zastosowania wymaga </w:t>
      </w:r>
      <w:r w:rsidR="00EB48F1" w:rsidRPr="0074622A">
        <w:rPr>
          <w:rFonts w:ascii="Times New Roman" w:hAnsi="Times New Roman"/>
          <w:b/>
          <w:bCs/>
          <w:sz w:val="18"/>
        </w:rPr>
        <w:t>uzasadnienia</w:t>
      </w:r>
      <w:r w:rsidR="00EB48F1" w:rsidRPr="0074622A">
        <w:rPr>
          <w:rFonts w:ascii="Times New Roman" w:hAnsi="Times New Roman"/>
          <w:bCs/>
          <w:sz w:val="18"/>
        </w:rPr>
        <w:t>. Obejmuje ono również wskazanie, jaki rodzaj bariery był powodem zastosowania dostępu alternatywnego (np. winda czy schody niedostępne dla osób z</w:t>
      </w:r>
      <w:r w:rsidR="00DC4F69" w:rsidRPr="0074622A">
        <w:rPr>
          <w:rFonts w:ascii="Times New Roman" w:hAnsi="Times New Roman"/>
          <w:bCs/>
          <w:sz w:val="18"/>
        </w:rPr>
        <w:t> </w:t>
      </w:r>
      <w:r w:rsidR="00EB48F1" w:rsidRPr="0074622A">
        <w:rPr>
          <w:rFonts w:ascii="Times New Roman" w:hAnsi="Times New Roman"/>
          <w:bCs/>
          <w:sz w:val="18"/>
        </w:rPr>
        <w:t>niepełnosprawnościami) oraz w jaki sposób podmiot zapewnił dostęp alternatywny.</w:t>
      </w:r>
    </w:p>
    <w:p w14:paraId="28C37448" w14:textId="345A7D48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Co ważne, w formularzu nie należy uwzględniać </w:t>
      </w:r>
      <w:r w:rsidR="00E87784" w:rsidRPr="0074622A">
        <w:rPr>
          <w:rFonts w:ascii="Times New Roman" w:hAnsi="Times New Roman"/>
          <w:bCs/>
          <w:sz w:val="18"/>
        </w:rPr>
        <w:t>wyłącznie</w:t>
      </w:r>
      <w:r w:rsidRPr="0074622A">
        <w:rPr>
          <w:rFonts w:ascii="Times New Roman" w:hAnsi="Times New Roman"/>
          <w:bCs/>
          <w:sz w:val="18"/>
        </w:rPr>
        <w:t xml:space="preserve"> gotowości zapewnienia dostępu alternatywnego w podmiocie, a umieścić informację o faktycznym jego zastosowaniu w okresie sprawozdawczym wraz z uzasadnieniem każdego przypadku.</w:t>
      </w:r>
    </w:p>
    <w:p w14:paraId="6D50A53A" w14:textId="359DF59B"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Dostęp alternatywny w postaci </w:t>
      </w:r>
      <w:r w:rsidRPr="0074622A">
        <w:rPr>
          <w:rFonts w:ascii="Times New Roman" w:hAnsi="Times New Roman"/>
          <w:b/>
          <w:bCs/>
          <w:sz w:val="18"/>
        </w:rPr>
        <w:t>wsparcia innej osoby</w:t>
      </w:r>
      <w:r w:rsidRPr="0074622A">
        <w:rPr>
          <w:rFonts w:ascii="Times New Roman" w:hAnsi="Times New Roman"/>
          <w:bCs/>
          <w:sz w:val="18"/>
        </w:rPr>
        <w:t xml:space="preserve"> – wystąpi np. w sytuacji, gdy w przypadku niemożliwości maszynowego odczytania informacji o zakresie działalności podmiotu zamieszczonej na stronie internetowej podmiotu (tekst niedostosowany do odczytu maszynowego), pracownik podmiotu publicznego (lub inna osoba </w:t>
      </w:r>
      <w:r w:rsidR="00E87784" w:rsidRPr="0074622A">
        <w:rPr>
          <w:rFonts w:ascii="Times New Roman" w:hAnsi="Times New Roman"/>
          <w:bCs/>
          <w:sz w:val="18"/>
        </w:rPr>
        <w:t>wyznaczona</w:t>
      </w:r>
      <w:r w:rsidRPr="0074622A">
        <w:rPr>
          <w:rFonts w:ascii="Times New Roman" w:hAnsi="Times New Roman"/>
          <w:bCs/>
          <w:sz w:val="18"/>
        </w:rPr>
        <w:t xml:space="preserve"> przez podmiot) odczyta ten tekst na głos osobie niewidomej lub słabowidzącej. </w:t>
      </w:r>
      <w:r w:rsidR="00EC617E" w:rsidRPr="0074622A">
        <w:rPr>
          <w:rFonts w:ascii="Times New Roman" w:hAnsi="Times New Roman"/>
          <w:bCs/>
          <w:sz w:val="18"/>
        </w:rPr>
        <w:t xml:space="preserve">Obejmuje również </w:t>
      </w:r>
      <w:r w:rsidR="00566A58" w:rsidRPr="0074622A">
        <w:rPr>
          <w:rFonts w:ascii="Times New Roman" w:hAnsi="Times New Roman"/>
          <w:bCs/>
          <w:sz w:val="18"/>
        </w:rPr>
        <w:t xml:space="preserve">zapewnienie </w:t>
      </w:r>
      <w:r w:rsidR="00EC617E" w:rsidRPr="0074622A">
        <w:rPr>
          <w:rFonts w:ascii="Times New Roman" w:hAnsi="Times New Roman"/>
          <w:bCs/>
          <w:sz w:val="18"/>
        </w:rPr>
        <w:t>asyst</w:t>
      </w:r>
      <w:r w:rsidR="00566A58" w:rsidRPr="0074622A">
        <w:rPr>
          <w:rFonts w:ascii="Times New Roman" w:hAnsi="Times New Roman"/>
          <w:bCs/>
          <w:sz w:val="18"/>
        </w:rPr>
        <w:t>y</w:t>
      </w:r>
      <w:r w:rsidR="00EC617E" w:rsidRPr="0074622A">
        <w:rPr>
          <w:rFonts w:ascii="Times New Roman" w:hAnsi="Times New Roman"/>
          <w:bCs/>
          <w:sz w:val="18"/>
        </w:rPr>
        <w:t xml:space="preserve"> osob</w:t>
      </w:r>
      <w:r w:rsidR="00566A58" w:rsidRPr="0074622A">
        <w:rPr>
          <w:rFonts w:ascii="Times New Roman" w:hAnsi="Times New Roman"/>
          <w:bCs/>
          <w:sz w:val="18"/>
        </w:rPr>
        <w:t>ie</w:t>
      </w:r>
      <w:r w:rsidR="00EC617E" w:rsidRPr="0074622A">
        <w:rPr>
          <w:rFonts w:ascii="Times New Roman" w:hAnsi="Times New Roman"/>
          <w:bCs/>
          <w:sz w:val="18"/>
        </w:rPr>
        <w:t xml:space="preserve"> ze szczególnymi potrzebami w poruszaniu się wewnątrz budynku podczas trwającego remontu</w:t>
      </w:r>
      <w:r w:rsidR="00531DC0" w:rsidRPr="0074622A">
        <w:rPr>
          <w:rFonts w:ascii="Times New Roman" w:hAnsi="Times New Roman"/>
          <w:bCs/>
          <w:sz w:val="18"/>
        </w:rPr>
        <w:t>.</w:t>
      </w:r>
    </w:p>
    <w:p w14:paraId="49DF8F51" w14:textId="17C169DD"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>Wsparcie techniczne</w:t>
      </w:r>
      <w:r w:rsidRPr="0074622A">
        <w:rPr>
          <w:rFonts w:ascii="Times New Roman" w:hAnsi="Times New Roman"/>
          <w:bCs/>
          <w:sz w:val="18"/>
        </w:rPr>
        <w:t>,</w:t>
      </w:r>
      <w:r w:rsidRPr="0074622A">
        <w:t xml:space="preserve"> </w:t>
      </w:r>
      <w:r w:rsidRPr="0074622A">
        <w:rPr>
          <w:rFonts w:ascii="Times New Roman" w:hAnsi="Times New Roman"/>
          <w:bCs/>
          <w:sz w:val="18"/>
        </w:rPr>
        <w:t>w tym z wykorzystaniem nowoczesnych technologii, występuje np. w sytuacji, gdy podmiot publiczny, zamiast zapewnić osobie z ograniczeniami możliwość osobistego załatwienia sprawy w pozbawionym barier budynku, umożliwia jej zdalne załatwienie tej sprawy, z wykorzystaniem nowoczesnych technologii, takich jak nagrania wideo, streaming on-line,</w:t>
      </w:r>
      <w:r w:rsidRPr="0074622A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74622A">
        <w:rPr>
          <w:rFonts w:ascii="Times New Roman" w:hAnsi="Times New Roman"/>
          <w:bCs/>
          <w:sz w:val="18"/>
        </w:rPr>
        <w:t>chatbot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 AI itp.</w:t>
      </w:r>
    </w:p>
    <w:p w14:paraId="2089E9F9" w14:textId="4304E82E"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Dostęp alternatywny w postaci </w:t>
      </w:r>
      <w:r w:rsidRPr="0074622A">
        <w:rPr>
          <w:rFonts w:ascii="Times New Roman" w:hAnsi="Times New Roman"/>
          <w:b/>
          <w:bCs/>
          <w:sz w:val="18"/>
        </w:rPr>
        <w:t>zmian w organizacji funkcjonowania podmiotu</w:t>
      </w:r>
      <w:r w:rsidRPr="0074622A">
        <w:rPr>
          <w:rFonts w:ascii="Times New Roman" w:hAnsi="Times New Roman"/>
          <w:bCs/>
          <w:sz w:val="18"/>
        </w:rPr>
        <w:t xml:space="preserve"> – polega na wprowadzeniu takiej organizacji podmiotu publicznego, która umożliwi realizację potrzeb osób ze szczególnymi potrzebami w niezbędnym zakresie dla tych osób – m.in. gdy istnieje potrzeba spotkania przedstawiciela podmiotu z osobą z ograniczeniami w zakresie poruszania się (np. poru</w:t>
      </w:r>
      <w:r w:rsidR="00997E8B" w:rsidRPr="0074622A">
        <w:rPr>
          <w:rFonts w:ascii="Times New Roman" w:hAnsi="Times New Roman"/>
          <w:bCs/>
          <w:sz w:val="18"/>
        </w:rPr>
        <w:t>szającą się na wózku</w:t>
      </w:r>
      <w:r w:rsidRPr="0074622A">
        <w:rPr>
          <w:rFonts w:ascii="Times New Roman" w:hAnsi="Times New Roman"/>
          <w:bCs/>
          <w:sz w:val="18"/>
        </w:rPr>
        <w:t>), wtedy podmiot publiczny, zamiast zorganizować to spotkanie w swojej siedzibie (co jest standardem w przypadku spotkań z osobami niemającymi szczególnych potrzeb), decyduje się na zorganizowanie tego spotkania poza siedzibą, w miejscu dostępnym architektoniczn</w:t>
      </w:r>
      <w:r w:rsidR="00A4069F" w:rsidRPr="0074622A">
        <w:rPr>
          <w:rFonts w:ascii="Times New Roman" w:hAnsi="Times New Roman"/>
          <w:bCs/>
          <w:sz w:val="18"/>
        </w:rPr>
        <w:t>i</w:t>
      </w:r>
      <w:r w:rsidRPr="0074622A">
        <w:rPr>
          <w:rFonts w:ascii="Times New Roman" w:hAnsi="Times New Roman"/>
          <w:bCs/>
          <w:sz w:val="18"/>
        </w:rPr>
        <w:t>e.</w:t>
      </w:r>
    </w:p>
    <w:p w14:paraId="65E1BD3D" w14:textId="5E3378A1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5. Informacje o otrzymanych wnioskach/żądaniach zapewnienia dostępności oraz postępowani</w:t>
      </w:r>
      <w:r w:rsidR="00A82805" w:rsidRPr="0074622A">
        <w:rPr>
          <w:rFonts w:ascii="Times New Roman" w:hAnsi="Times New Roman"/>
          <w:b/>
          <w:sz w:val="18"/>
        </w:rPr>
        <w:t>e</w:t>
      </w:r>
      <w:r w:rsidRPr="0074622A">
        <w:rPr>
          <w:rFonts w:ascii="Times New Roman" w:hAnsi="Times New Roman"/>
          <w:b/>
          <w:sz w:val="18"/>
        </w:rPr>
        <w:t xml:space="preserve"> skargowe</w:t>
      </w:r>
    </w:p>
    <w:p w14:paraId="2025A773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1.</w:t>
      </w:r>
    </w:p>
    <w:p w14:paraId="5F95BBE5" w14:textId="591B33C2" w:rsidR="00EB48F1" w:rsidRPr="0074622A" w:rsidRDefault="00EB48F1" w:rsidP="00D75B56">
      <w:pPr>
        <w:tabs>
          <w:tab w:val="left" w:pos="0"/>
        </w:tabs>
        <w:spacing w:before="6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Na podstawie </w:t>
      </w:r>
      <w:r w:rsidRPr="0074622A">
        <w:rPr>
          <w:rFonts w:ascii="Times New Roman" w:hAnsi="Times New Roman"/>
          <w:b/>
          <w:bCs/>
          <w:sz w:val="18"/>
        </w:rPr>
        <w:t xml:space="preserve">art. 30 </w:t>
      </w:r>
      <w:proofErr w:type="spellStart"/>
      <w:r w:rsidRPr="0074622A">
        <w:rPr>
          <w:rFonts w:ascii="Times New Roman" w:hAnsi="Times New Roman"/>
          <w:b/>
          <w:bCs/>
          <w:sz w:val="18"/>
        </w:rPr>
        <w:t>UzD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 osoba ze szczególnymi potrzebami lub jej przedstawiciel ustawowy ma prawo wystąpić do podmiotu publicznego z</w:t>
      </w:r>
      <w:r w:rsidR="003E4159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/>
          <w:bCs/>
          <w:sz w:val="18"/>
        </w:rPr>
        <w:t>wnioskiem o zapewnienie dostępności</w:t>
      </w:r>
      <w:r w:rsidRPr="0074622A">
        <w:rPr>
          <w:rFonts w:ascii="Times New Roman" w:hAnsi="Times New Roman"/>
          <w:bCs/>
          <w:sz w:val="18"/>
        </w:rPr>
        <w:t xml:space="preserve"> architektonicznej, informacyjno-komunikacyjnej lub obu tych rodzajów dostępności (w ramach jednego wniosku). Wnioskodawca musi wykazać, że przez brak dostępności w ww. zakresach nie mógł skorzystać z budynku, w którym znajduje się podmiot lub usług, które on oferuje (interes faktyczny). Efektem złożenia wniosku powinna być </w:t>
      </w:r>
      <w:r w:rsidRPr="0074622A">
        <w:rPr>
          <w:rFonts w:ascii="Times New Roman" w:hAnsi="Times New Roman"/>
          <w:b/>
          <w:bCs/>
          <w:sz w:val="18"/>
        </w:rPr>
        <w:t>stała poprawa dostępności danego podmiotu</w:t>
      </w:r>
      <w:r w:rsidRPr="0074622A">
        <w:rPr>
          <w:rFonts w:ascii="Times New Roman" w:hAnsi="Times New Roman"/>
          <w:bCs/>
          <w:sz w:val="18"/>
        </w:rPr>
        <w:t>, tak by inne osoby ze szczególnymi potrzebami mogły również korzystać z wnioskowanych rozwiązań.</w:t>
      </w:r>
    </w:p>
    <w:p w14:paraId="0E562739" w14:textId="4EECC797" w:rsidR="00EB48F1" w:rsidRPr="0074622A" w:rsidRDefault="00EB48F1" w:rsidP="00EB48F1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Podmiot publiczny powinien zapewnić dostępność (zrealizować żądanie zawarte we wniosku) bez zbędnej zwłoki, nie później jednak niż </w:t>
      </w:r>
      <w:r w:rsidRPr="0074622A">
        <w:rPr>
          <w:rFonts w:ascii="Times New Roman" w:hAnsi="Times New Roman"/>
          <w:b/>
          <w:bCs/>
          <w:sz w:val="18"/>
        </w:rPr>
        <w:t>w</w:t>
      </w:r>
      <w:r w:rsidR="003E4159" w:rsidRPr="0074622A">
        <w:rPr>
          <w:rFonts w:ascii="Times New Roman" w:hAnsi="Times New Roman"/>
          <w:b/>
          <w:bCs/>
          <w:sz w:val="18"/>
        </w:rPr>
        <w:t> </w:t>
      </w:r>
      <w:r w:rsidRPr="0074622A">
        <w:rPr>
          <w:rFonts w:ascii="Times New Roman" w:hAnsi="Times New Roman"/>
          <w:b/>
          <w:bCs/>
          <w:sz w:val="18"/>
        </w:rPr>
        <w:t>terminie 14 dni</w:t>
      </w:r>
      <w:r w:rsidRPr="0074622A">
        <w:rPr>
          <w:rFonts w:ascii="Times New Roman" w:hAnsi="Times New Roman"/>
          <w:bCs/>
          <w:sz w:val="18"/>
        </w:rPr>
        <w:t xml:space="preserve"> od dnia złożenia wniosku. Jeżeli dotrzymanie tego terminu nie jest możliwe, podmiot publiczny niezwłocznie powiadamia wnioskodawcę o przyczynach opóźnienia i wskazuje nowy termin zapewnienia dostępności, nie dłuższy niż 2 miesiące od dnia złożenia wniosku.</w:t>
      </w:r>
    </w:p>
    <w:p w14:paraId="1A2B5FD2" w14:textId="77777777" w:rsidR="00EB48F1" w:rsidRPr="0074622A" w:rsidRDefault="00EB48F1" w:rsidP="00EB48F1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Jeżeli zapewnienie dostępności w zakresie określonym we wniosku jest niemożliwe lub znacznie utrudnione, np. ze względów technicznych lub prawnych, podmiot publiczny niezwłocznie zawiadamia wnioskodawcę o </w:t>
      </w:r>
      <w:r w:rsidRPr="0074622A">
        <w:rPr>
          <w:rFonts w:ascii="Times New Roman" w:hAnsi="Times New Roman"/>
          <w:b/>
          <w:bCs/>
          <w:sz w:val="18"/>
        </w:rPr>
        <w:t>braku możliwości zapewnienia dostępności</w:t>
      </w:r>
      <w:r w:rsidRPr="0074622A">
        <w:rPr>
          <w:rFonts w:ascii="Times New Roman" w:hAnsi="Times New Roman"/>
          <w:bCs/>
          <w:sz w:val="18"/>
        </w:rPr>
        <w:t xml:space="preserve">, proponując dostęp alternatywny. Odpowiedź na pytanie obejmuje również wskazanie, co było </w:t>
      </w:r>
      <w:r w:rsidRPr="0074622A">
        <w:rPr>
          <w:rFonts w:ascii="Times New Roman" w:hAnsi="Times New Roman"/>
          <w:b/>
          <w:bCs/>
          <w:sz w:val="18"/>
        </w:rPr>
        <w:t>główną przyczyną odmowy zapewnienia dostępności</w:t>
      </w:r>
      <w:r w:rsidRPr="0074622A">
        <w:rPr>
          <w:rFonts w:ascii="Times New Roman" w:hAnsi="Times New Roman"/>
          <w:bCs/>
          <w:sz w:val="18"/>
        </w:rPr>
        <w:t>.</w:t>
      </w:r>
    </w:p>
    <w:p w14:paraId="0D07B1EA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14:paraId="7B412171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Zgodnie z </w:t>
      </w:r>
      <w:r w:rsidRPr="0074622A">
        <w:rPr>
          <w:rFonts w:ascii="Times New Roman" w:hAnsi="Times New Roman"/>
          <w:b/>
          <w:bCs/>
          <w:sz w:val="18"/>
        </w:rPr>
        <w:t xml:space="preserve">art. 18 </w:t>
      </w:r>
      <w:proofErr w:type="spellStart"/>
      <w:r w:rsidRPr="0074622A">
        <w:rPr>
          <w:rFonts w:ascii="Times New Roman" w:hAnsi="Times New Roman"/>
          <w:b/>
          <w:bCs/>
          <w:sz w:val="18"/>
        </w:rPr>
        <w:t>UdC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 każdy ma prawo wystąpić do podmiotu publicznego z </w:t>
      </w:r>
      <w:r w:rsidRPr="0074622A">
        <w:rPr>
          <w:rFonts w:ascii="Times New Roman" w:hAnsi="Times New Roman"/>
          <w:b/>
          <w:bCs/>
          <w:sz w:val="18"/>
        </w:rPr>
        <w:t>żądaniem zapewnienia dostępności cyfrowej</w:t>
      </w:r>
      <w:r w:rsidRPr="0074622A">
        <w:rPr>
          <w:rFonts w:ascii="Times New Roman" w:hAnsi="Times New Roman"/>
          <w:bCs/>
          <w:sz w:val="18"/>
        </w:rPr>
        <w:t xml:space="preserve"> wskazanej strony internetowej/aplikacji mobilnej lub elementu strony internetowej/aplikacji mobilnej, albo o jego udostępnienie za pomocą alternatywnego sposobu dostępu.</w:t>
      </w:r>
    </w:p>
    <w:p w14:paraId="0CACD82D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Podmiot publiczny powinien zrealizować żądanie bez zbędnej zwłoki, nie później niż </w:t>
      </w:r>
      <w:r w:rsidRPr="0074622A">
        <w:rPr>
          <w:rFonts w:ascii="Times New Roman" w:hAnsi="Times New Roman"/>
          <w:b/>
          <w:bCs/>
          <w:sz w:val="18"/>
        </w:rPr>
        <w:t>w ciągu 7 dni</w:t>
      </w:r>
      <w:r w:rsidRPr="0074622A">
        <w:rPr>
          <w:rFonts w:ascii="Times New Roman" w:hAnsi="Times New Roman"/>
          <w:bCs/>
          <w:sz w:val="18"/>
        </w:rPr>
        <w:t xml:space="preserve"> od dnia wystąpienia z żądaniem. Jeżeli dotrzymanie tego terminu nie jest możliwe, podmiot publiczny niezwłocznie powiadamia osobę występującą z żądaniem o przyczynach opóźnienia i wskazuje nowy termin realizacji żądania, przy czym termin ten nie może być dłuższy niż 2 miesiące od dnia wystąpienia z żądaniem.</w:t>
      </w:r>
    </w:p>
    <w:p w14:paraId="5DEDEE05" w14:textId="773E3F06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Podmiot publiczny odmawia zapewnienia dostępności cyfrowej elementu strony internetowej/aplikacji mobilnej, jeżeli wiązałoby się to z</w:t>
      </w:r>
      <w:r w:rsidR="00784875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ryzykiem naruszenia integralności lub wiarygodności przekazywanych informacji. Jeżeli podmiot nie jest w stanie zapewnić dostępności zgodnie z żądaniem, niezwłocznie powiadamia osobę występującą z żądaniem o przyczynach </w:t>
      </w:r>
      <w:r w:rsidRPr="0074622A">
        <w:rPr>
          <w:rFonts w:ascii="Times New Roman" w:hAnsi="Times New Roman"/>
          <w:b/>
          <w:bCs/>
          <w:sz w:val="18"/>
        </w:rPr>
        <w:t>braku możliwości zapewnienia dostępności cyfrowej</w:t>
      </w:r>
      <w:r w:rsidRPr="0074622A">
        <w:rPr>
          <w:rFonts w:ascii="Times New Roman" w:hAnsi="Times New Roman"/>
          <w:bCs/>
          <w:sz w:val="18"/>
        </w:rPr>
        <w:t xml:space="preserve"> i</w:t>
      </w:r>
      <w:r w:rsidR="00784875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wskazuje alternatywny sposób dostępu. Odpowiedź na pytanie obejmuje również wskazanie </w:t>
      </w:r>
      <w:r w:rsidRPr="0074622A">
        <w:rPr>
          <w:rFonts w:ascii="Times New Roman" w:hAnsi="Times New Roman"/>
          <w:b/>
          <w:bCs/>
          <w:sz w:val="18"/>
        </w:rPr>
        <w:t>głównej przyczyny odmowy zapewnienia dostępności cyfrowej</w:t>
      </w:r>
      <w:r w:rsidRPr="0074622A">
        <w:rPr>
          <w:rFonts w:ascii="Times New Roman" w:hAnsi="Times New Roman"/>
          <w:bCs/>
          <w:sz w:val="18"/>
        </w:rPr>
        <w:t>.</w:t>
      </w:r>
    </w:p>
    <w:p w14:paraId="0BD10E16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14:paraId="6E16146B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W przypadku odmowy zapewnienia dostępności cyfrowej strony internetowej, aplikacji mobilnej lub wskazanego elementu strony internetowej, lub aplikacji mobilnej podmiotu publicznego, wskazanych w żądaniu albo w przypadku odmowy skorzystania z alternatywnego sposobu dostępu przez osobę występującą z żądaniem, osoba ta ma prawo do złożenia do podmiotu publicznego </w:t>
      </w:r>
      <w:r w:rsidRPr="0074622A">
        <w:rPr>
          <w:rFonts w:ascii="Times New Roman" w:hAnsi="Times New Roman"/>
          <w:b/>
          <w:bCs/>
          <w:sz w:val="18"/>
        </w:rPr>
        <w:t>skargi w sprawie zapewnienia dostępności cyfrowej</w:t>
      </w:r>
      <w:r w:rsidRPr="0074622A">
        <w:rPr>
          <w:rFonts w:ascii="Times New Roman" w:hAnsi="Times New Roman"/>
          <w:bCs/>
          <w:sz w:val="18"/>
        </w:rPr>
        <w:t xml:space="preserve"> strony internetowej, aplikacji mobilnej lub elementu strony internetowej, lub aplikacji mobilnej.</w:t>
      </w:r>
    </w:p>
    <w:p w14:paraId="37A3E15A" w14:textId="1D2C86B6" w:rsidR="00260434" w:rsidRPr="0074622A" w:rsidRDefault="00EB48F1" w:rsidP="003A0074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bookmarkStart w:id="15" w:name="_Hlk163545706"/>
      <w:r w:rsidRPr="0074622A">
        <w:rPr>
          <w:rFonts w:ascii="Times New Roman" w:hAnsi="Times New Roman"/>
          <w:bCs/>
          <w:sz w:val="18"/>
        </w:rPr>
        <w:t>W przypadku niezapewnienia dostępności cyfrowej zgodnie z żądaniem osoby wnoszącej skargę, należy wskazać</w:t>
      </w:r>
      <w:bookmarkEnd w:id="15"/>
      <w:r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/>
          <w:bCs/>
          <w:sz w:val="18"/>
        </w:rPr>
        <w:t>główną przyczynę odmowy zapewnienia dostępności</w:t>
      </w:r>
      <w:r w:rsidR="000C51E4" w:rsidRPr="0074622A">
        <w:rPr>
          <w:rFonts w:ascii="Times New Roman" w:hAnsi="Times New Roman"/>
          <w:b/>
          <w:sz w:val="18"/>
        </w:rPr>
        <w:t xml:space="preserve">, </w:t>
      </w:r>
      <w:r w:rsidR="001C2A92" w:rsidRPr="0074622A">
        <w:rPr>
          <w:rFonts w:ascii="Times New Roman" w:hAnsi="Times New Roman"/>
          <w:b/>
          <w:sz w:val="18"/>
        </w:rPr>
        <w:t>do której odnos</w:t>
      </w:r>
      <w:r w:rsidR="000C51E4" w:rsidRPr="0074622A">
        <w:rPr>
          <w:rFonts w:ascii="Times New Roman" w:hAnsi="Times New Roman"/>
          <w:b/>
          <w:sz w:val="18"/>
        </w:rPr>
        <w:t>i</w:t>
      </w:r>
      <w:r w:rsidR="001C2A92" w:rsidRPr="0074622A">
        <w:rPr>
          <w:rFonts w:ascii="Times New Roman" w:hAnsi="Times New Roman"/>
          <w:b/>
          <w:sz w:val="18"/>
        </w:rPr>
        <w:t xml:space="preserve"> się złożon</w:t>
      </w:r>
      <w:r w:rsidR="000C51E4" w:rsidRPr="0074622A">
        <w:rPr>
          <w:rFonts w:ascii="Times New Roman" w:hAnsi="Times New Roman"/>
          <w:b/>
          <w:sz w:val="18"/>
        </w:rPr>
        <w:t>a</w:t>
      </w:r>
      <w:r w:rsidR="001C2A92" w:rsidRPr="0074622A">
        <w:rPr>
          <w:rFonts w:ascii="Times New Roman" w:hAnsi="Times New Roman"/>
          <w:b/>
          <w:sz w:val="18"/>
        </w:rPr>
        <w:t xml:space="preserve"> skarg</w:t>
      </w:r>
      <w:r w:rsidR="000C51E4" w:rsidRPr="0074622A">
        <w:rPr>
          <w:rFonts w:ascii="Times New Roman" w:hAnsi="Times New Roman"/>
          <w:b/>
          <w:sz w:val="18"/>
        </w:rPr>
        <w:t>a</w:t>
      </w:r>
      <w:r w:rsidRPr="0074622A">
        <w:rPr>
          <w:rFonts w:ascii="Times New Roman" w:hAnsi="Times New Roman"/>
          <w:bCs/>
          <w:sz w:val="18"/>
        </w:rPr>
        <w:t>.</w:t>
      </w:r>
    </w:p>
    <w:sectPr w:rsidR="00260434" w:rsidRPr="0074622A" w:rsidSect="005A3D6B">
      <w:pgSz w:w="11906" w:h="16838"/>
      <w:pgMar w:top="709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87AFD" w14:textId="77777777" w:rsidR="00E069C8" w:rsidRDefault="00E069C8" w:rsidP="005840AE">
      <w:pPr>
        <w:spacing w:after="0" w:line="240" w:lineRule="auto"/>
      </w:pPr>
      <w:r>
        <w:separator/>
      </w:r>
    </w:p>
  </w:endnote>
  <w:endnote w:type="continuationSeparator" w:id="0">
    <w:p w14:paraId="7F350399" w14:textId="77777777" w:rsidR="00E069C8" w:rsidRDefault="00E069C8" w:rsidP="0058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D2208" w14:textId="77777777" w:rsidR="00E069C8" w:rsidRDefault="00E069C8" w:rsidP="005840AE">
      <w:pPr>
        <w:spacing w:after="0" w:line="240" w:lineRule="auto"/>
      </w:pPr>
      <w:r>
        <w:separator/>
      </w:r>
    </w:p>
  </w:footnote>
  <w:footnote w:type="continuationSeparator" w:id="0">
    <w:p w14:paraId="2602E5A8" w14:textId="77777777" w:rsidR="00E069C8" w:rsidRDefault="00E069C8" w:rsidP="0058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53CEA" w14:textId="5BD97A25" w:rsidR="00290310" w:rsidRPr="00290310" w:rsidRDefault="00290310" w:rsidP="00290310">
    <w:pPr>
      <w:pStyle w:val="Nagwek"/>
      <w:jc w:val="right"/>
      <w:rPr>
        <w:rFonts w:ascii="Times New Roman" w:hAnsi="Times New Roman"/>
      </w:rPr>
    </w:pPr>
    <w:r>
      <w:rPr>
        <w:lang w:val="pl-PL"/>
      </w:rPr>
      <w:t xml:space="preserve">str. </w:t>
    </w:r>
    <w:sdt>
      <w:sdtPr>
        <w:id w:val="-1543515913"/>
        <w:docPartObj>
          <w:docPartGallery w:val="Page Numbers (Top of Page)"/>
          <w:docPartUnique/>
        </w:docPartObj>
      </w:sdtPr>
      <w:sdtEndPr>
        <w:rPr>
          <w:rFonts w:ascii="Times New Roman" w:hAnsi="Times New Roman"/>
        </w:rPr>
      </w:sdtEndPr>
      <w:sdtContent>
        <w:r w:rsidRPr="00290310">
          <w:rPr>
            <w:rFonts w:ascii="Times New Roman" w:hAnsi="Times New Roman"/>
          </w:rPr>
          <w:fldChar w:fldCharType="begin"/>
        </w:r>
        <w:r w:rsidRPr="00290310">
          <w:rPr>
            <w:rFonts w:ascii="Times New Roman" w:hAnsi="Times New Roman"/>
          </w:rPr>
          <w:instrText>PAGE   \* MERGEFORMAT</w:instrText>
        </w:r>
        <w:r w:rsidRPr="00290310">
          <w:rPr>
            <w:rFonts w:ascii="Times New Roman" w:hAnsi="Times New Roman"/>
          </w:rPr>
          <w:fldChar w:fldCharType="separate"/>
        </w:r>
        <w:r w:rsidR="006632C7" w:rsidRPr="006632C7">
          <w:rPr>
            <w:rFonts w:ascii="Times New Roman" w:hAnsi="Times New Roman"/>
            <w:noProof/>
            <w:lang w:val="pl-PL"/>
          </w:rPr>
          <w:t>10</w:t>
        </w:r>
        <w:r w:rsidRPr="00290310">
          <w:rPr>
            <w:rFonts w:ascii="Times New Roman" w:hAnsi="Times New Roman"/>
          </w:rPr>
          <w:fldChar w:fldCharType="end"/>
        </w:r>
      </w:sdtContent>
    </w:sdt>
  </w:p>
  <w:p w14:paraId="78E00F49" w14:textId="77777777" w:rsidR="00731CD4" w:rsidRPr="008F642B" w:rsidRDefault="00731CD4" w:rsidP="005840AE">
    <w:pPr>
      <w:pStyle w:val="Nagwek"/>
      <w:tabs>
        <w:tab w:val="clear" w:pos="4536"/>
        <w:tab w:val="clear" w:pos="9072"/>
        <w:tab w:val="left" w:pos="991"/>
      </w:tabs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2C7F"/>
    <w:multiLevelType w:val="hybridMultilevel"/>
    <w:tmpl w:val="C5FA7B2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903699"/>
    <w:multiLevelType w:val="hybridMultilevel"/>
    <w:tmpl w:val="2E587462"/>
    <w:lvl w:ilvl="0" w:tplc="E3BAEFB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D32A4B"/>
    <w:multiLevelType w:val="hybridMultilevel"/>
    <w:tmpl w:val="7ECCF5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9753E"/>
    <w:multiLevelType w:val="hybridMultilevel"/>
    <w:tmpl w:val="7C7E5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B0DA5"/>
    <w:multiLevelType w:val="hybridMultilevel"/>
    <w:tmpl w:val="45567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70D6A"/>
    <w:multiLevelType w:val="hybridMultilevel"/>
    <w:tmpl w:val="2BCA5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0AB"/>
    <w:multiLevelType w:val="hybridMultilevel"/>
    <w:tmpl w:val="3B9C4A92"/>
    <w:lvl w:ilvl="0" w:tplc="3F562FAA">
      <w:start w:val="1"/>
      <w:numFmt w:val="decimal"/>
      <w:lvlText w:val="%1."/>
      <w:lvlJc w:val="left"/>
      <w:pPr>
        <w:ind w:left="79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7" w15:restartNumberingAfterBreak="0">
    <w:nsid w:val="12BD1B2E"/>
    <w:multiLevelType w:val="hybridMultilevel"/>
    <w:tmpl w:val="7F765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3256A"/>
    <w:multiLevelType w:val="hybridMultilevel"/>
    <w:tmpl w:val="0F30F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07E03"/>
    <w:multiLevelType w:val="hybridMultilevel"/>
    <w:tmpl w:val="2B327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D3B29"/>
    <w:multiLevelType w:val="hybridMultilevel"/>
    <w:tmpl w:val="5E80AA72"/>
    <w:lvl w:ilvl="0" w:tplc="9EA47B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11667"/>
    <w:multiLevelType w:val="hybridMultilevel"/>
    <w:tmpl w:val="52502ADC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36C3156"/>
    <w:multiLevelType w:val="hybridMultilevel"/>
    <w:tmpl w:val="E9BA3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06C17"/>
    <w:multiLevelType w:val="hybridMultilevel"/>
    <w:tmpl w:val="21C2717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3B3309"/>
    <w:multiLevelType w:val="hybridMultilevel"/>
    <w:tmpl w:val="477CE096"/>
    <w:lvl w:ilvl="0" w:tplc="5AAE233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17C53"/>
    <w:multiLevelType w:val="hybridMultilevel"/>
    <w:tmpl w:val="1D102F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B6622"/>
    <w:multiLevelType w:val="hybridMultilevel"/>
    <w:tmpl w:val="E99EEFC6"/>
    <w:lvl w:ilvl="0" w:tplc="FC107B7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2757505"/>
    <w:multiLevelType w:val="hybridMultilevel"/>
    <w:tmpl w:val="AF225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C42B4"/>
    <w:multiLevelType w:val="hybridMultilevel"/>
    <w:tmpl w:val="ADC6F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72529"/>
    <w:multiLevelType w:val="hybridMultilevel"/>
    <w:tmpl w:val="7EA29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92DE7"/>
    <w:multiLevelType w:val="hybridMultilevel"/>
    <w:tmpl w:val="BB9CD5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05C26"/>
    <w:multiLevelType w:val="hybridMultilevel"/>
    <w:tmpl w:val="EC4CB100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30D67"/>
    <w:multiLevelType w:val="hybridMultilevel"/>
    <w:tmpl w:val="C23624F4"/>
    <w:lvl w:ilvl="0" w:tplc="F20C3DD0">
      <w:start w:val="1"/>
      <w:numFmt w:val="lowerLetter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47D3E"/>
    <w:multiLevelType w:val="hybridMultilevel"/>
    <w:tmpl w:val="47365E8A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4" w15:restartNumberingAfterBreak="0">
    <w:nsid w:val="532040E1"/>
    <w:multiLevelType w:val="hybridMultilevel"/>
    <w:tmpl w:val="49300D98"/>
    <w:lvl w:ilvl="0" w:tplc="F0FA6B64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4953061"/>
    <w:multiLevelType w:val="hybridMultilevel"/>
    <w:tmpl w:val="862CC9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0073F"/>
    <w:multiLevelType w:val="hybridMultilevel"/>
    <w:tmpl w:val="DBC0DE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83D72A0"/>
    <w:multiLevelType w:val="hybridMultilevel"/>
    <w:tmpl w:val="C64CC9E4"/>
    <w:lvl w:ilvl="0" w:tplc="CA548A84">
      <w:start w:val="1"/>
      <w:numFmt w:val="lowerLetter"/>
      <w:lvlText w:val="%1."/>
      <w:lvlJc w:val="left"/>
      <w:pPr>
        <w:ind w:left="144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9D50D45"/>
    <w:multiLevelType w:val="hybridMultilevel"/>
    <w:tmpl w:val="742E9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75038"/>
    <w:multiLevelType w:val="hybridMultilevel"/>
    <w:tmpl w:val="336C20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769C7"/>
    <w:multiLevelType w:val="hybridMultilevel"/>
    <w:tmpl w:val="E534A892"/>
    <w:lvl w:ilvl="0" w:tplc="9CDAD7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2B766E"/>
    <w:multiLevelType w:val="hybridMultilevel"/>
    <w:tmpl w:val="C17C23E6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2" w15:restartNumberingAfterBreak="0">
    <w:nsid w:val="66BC7778"/>
    <w:multiLevelType w:val="hybridMultilevel"/>
    <w:tmpl w:val="4C30302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583607"/>
    <w:multiLevelType w:val="hybridMultilevel"/>
    <w:tmpl w:val="D076F908"/>
    <w:lvl w:ilvl="0" w:tplc="38547114">
      <w:start w:val="1"/>
      <w:numFmt w:val="lowerLetter"/>
      <w:lvlText w:val="%1."/>
      <w:lvlJc w:val="left"/>
      <w:pPr>
        <w:ind w:left="11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 w15:restartNumberingAfterBreak="0">
    <w:nsid w:val="68874A7A"/>
    <w:multiLevelType w:val="hybridMultilevel"/>
    <w:tmpl w:val="7B248DCA"/>
    <w:lvl w:ilvl="0" w:tplc="EFE015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87185"/>
    <w:multiLevelType w:val="hybridMultilevel"/>
    <w:tmpl w:val="1D102F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5194F"/>
    <w:multiLevelType w:val="hybridMultilevel"/>
    <w:tmpl w:val="48FEBA04"/>
    <w:lvl w:ilvl="0" w:tplc="E5581874">
      <w:start w:val="1"/>
      <w:numFmt w:val="lowerLetter"/>
      <w:lvlText w:val="%1."/>
      <w:lvlJc w:val="left"/>
      <w:pPr>
        <w:ind w:left="144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1910C77"/>
    <w:multiLevelType w:val="hybridMultilevel"/>
    <w:tmpl w:val="C33A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12AFC"/>
    <w:multiLevelType w:val="hybridMultilevel"/>
    <w:tmpl w:val="5E86AD9C"/>
    <w:lvl w:ilvl="0" w:tplc="660690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3705C9B"/>
    <w:multiLevelType w:val="hybridMultilevel"/>
    <w:tmpl w:val="01A21C1C"/>
    <w:lvl w:ilvl="0" w:tplc="E26034A0">
      <w:start w:val="1"/>
      <w:numFmt w:val="decimal"/>
      <w:lvlText w:val="%1."/>
      <w:lvlJc w:val="left"/>
      <w:pPr>
        <w:ind w:left="790" w:hanging="360"/>
      </w:pPr>
      <w:rPr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0" w15:restartNumberingAfterBreak="0">
    <w:nsid w:val="738D3D13"/>
    <w:multiLevelType w:val="hybridMultilevel"/>
    <w:tmpl w:val="2AA8D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C5791"/>
    <w:multiLevelType w:val="hybridMultilevel"/>
    <w:tmpl w:val="249833CA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53A2B"/>
    <w:multiLevelType w:val="hybridMultilevel"/>
    <w:tmpl w:val="82A436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2501D2"/>
    <w:multiLevelType w:val="hybridMultilevel"/>
    <w:tmpl w:val="26DADA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1E5B48"/>
    <w:multiLevelType w:val="hybridMultilevel"/>
    <w:tmpl w:val="03A8AB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922199">
    <w:abstractNumId w:val="1"/>
  </w:num>
  <w:num w:numId="2" w16cid:durableId="1089619070">
    <w:abstractNumId w:val="34"/>
  </w:num>
  <w:num w:numId="3" w16cid:durableId="2072264707">
    <w:abstractNumId w:val="4"/>
  </w:num>
  <w:num w:numId="4" w16cid:durableId="1004356111">
    <w:abstractNumId w:val="17"/>
  </w:num>
  <w:num w:numId="5" w16cid:durableId="254289076">
    <w:abstractNumId w:val="9"/>
  </w:num>
  <w:num w:numId="6" w16cid:durableId="1207138462">
    <w:abstractNumId w:val="29"/>
  </w:num>
  <w:num w:numId="7" w16cid:durableId="1825583394">
    <w:abstractNumId w:val="19"/>
  </w:num>
  <w:num w:numId="8" w16cid:durableId="1147629552">
    <w:abstractNumId w:val="37"/>
  </w:num>
  <w:num w:numId="9" w16cid:durableId="120415925">
    <w:abstractNumId w:val="7"/>
  </w:num>
  <w:num w:numId="10" w16cid:durableId="1213883348">
    <w:abstractNumId w:val="40"/>
  </w:num>
  <w:num w:numId="11" w16cid:durableId="1648822313">
    <w:abstractNumId w:val="15"/>
  </w:num>
  <w:num w:numId="12" w16cid:durableId="1876428512">
    <w:abstractNumId w:val="20"/>
  </w:num>
  <w:num w:numId="13" w16cid:durableId="825435525">
    <w:abstractNumId w:val="44"/>
  </w:num>
  <w:num w:numId="14" w16cid:durableId="228346242">
    <w:abstractNumId w:val="16"/>
  </w:num>
  <w:num w:numId="15" w16cid:durableId="573585092">
    <w:abstractNumId w:val="21"/>
  </w:num>
  <w:num w:numId="16" w16cid:durableId="1261258478">
    <w:abstractNumId w:val="38"/>
  </w:num>
  <w:num w:numId="17" w16cid:durableId="1266231822">
    <w:abstractNumId w:val="12"/>
  </w:num>
  <w:num w:numId="18" w16cid:durableId="551311108">
    <w:abstractNumId w:val="18"/>
  </w:num>
  <w:num w:numId="19" w16cid:durableId="1481069487">
    <w:abstractNumId w:val="41"/>
  </w:num>
  <w:num w:numId="20" w16cid:durableId="705717199">
    <w:abstractNumId w:val="24"/>
  </w:num>
  <w:num w:numId="21" w16cid:durableId="2025353647">
    <w:abstractNumId w:val="10"/>
  </w:num>
  <w:num w:numId="22" w16cid:durableId="263615293">
    <w:abstractNumId w:val="11"/>
  </w:num>
  <w:num w:numId="23" w16cid:durableId="1311640036">
    <w:abstractNumId w:val="0"/>
  </w:num>
  <w:num w:numId="24" w16cid:durableId="1398670550">
    <w:abstractNumId w:val="5"/>
  </w:num>
  <w:num w:numId="25" w16cid:durableId="2024014520">
    <w:abstractNumId w:val="25"/>
  </w:num>
  <w:num w:numId="26" w16cid:durableId="560675454">
    <w:abstractNumId w:val="32"/>
  </w:num>
  <w:num w:numId="27" w16cid:durableId="1685279555">
    <w:abstractNumId w:val="43"/>
  </w:num>
  <w:num w:numId="28" w16cid:durableId="1515147886">
    <w:abstractNumId w:val="3"/>
  </w:num>
  <w:num w:numId="29" w16cid:durableId="1355813568">
    <w:abstractNumId w:val="28"/>
  </w:num>
  <w:num w:numId="30" w16cid:durableId="1185830598">
    <w:abstractNumId w:val="30"/>
  </w:num>
  <w:num w:numId="31" w16cid:durableId="890194416">
    <w:abstractNumId w:val="22"/>
  </w:num>
  <w:num w:numId="32" w16cid:durableId="1582759956">
    <w:abstractNumId w:val="33"/>
  </w:num>
  <w:num w:numId="33" w16cid:durableId="980884827">
    <w:abstractNumId w:val="6"/>
  </w:num>
  <w:num w:numId="34" w16cid:durableId="314649603">
    <w:abstractNumId w:val="13"/>
  </w:num>
  <w:num w:numId="35" w16cid:durableId="304702677">
    <w:abstractNumId w:val="42"/>
  </w:num>
  <w:num w:numId="36" w16cid:durableId="1524900604">
    <w:abstractNumId w:val="36"/>
  </w:num>
  <w:num w:numId="37" w16cid:durableId="1444884595">
    <w:abstractNumId w:val="27"/>
  </w:num>
  <w:num w:numId="38" w16cid:durableId="1411655663">
    <w:abstractNumId w:val="26"/>
  </w:num>
  <w:num w:numId="39" w16cid:durableId="1984041246">
    <w:abstractNumId w:val="14"/>
  </w:num>
  <w:num w:numId="40" w16cid:durableId="374550993">
    <w:abstractNumId w:val="2"/>
  </w:num>
  <w:num w:numId="41" w16cid:durableId="1822384386">
    <w:abstractNumId w:val="35"/>
  </w:num>
  <w:num w:numId="42" w16cid:durableId="434710280">
    <w:abstractNumId w:val="8"/>
  </w:num>
  <w:num w:numId="43" w16cid:durableId="2073499994">
    <w:abstractNumId w:val="31"/>
  </w:num>
  <w:num w:numId="44" w16cid:durableId="1272392327">
    <w:abstractNumId w:val="39"/>
  </w:num>
  <w:num w:numId="45" w16cid:durableId="17802963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DE"/>
    <w:rsid w:val="0000033C"/>
    <w:rsid w:val="00001161"/>
    <w:rsid w:val="00001737"/>
    <w:rsid w:val="00002340"/>
    <w:rsid w:val="000027FD"/>
    <w:rsid w:val="000048D1"/>
    <w:rsid w:val="00007A6F"/>
    <w:rsid w:val="00010D92"/>
    <w:rsid w:val="00010F9B"/>
    <w:rsid w:val="00011F95"/>
    <w:rsid w:val="0001295B"/>
    <w:rsid w:val="00013D27"/>
    <w:rsid w:val="00014F42"/>
    <w:rsid w:val="00015C71"/>
    <w:rsid w:val="00017496"/>
    <w:rsid w:val="000179A9"/>
    <w:rsid w:val="00017D78"/>
    <w:rsid w:val="00021429"/>
    <w:rsid w:val="0002222D"/>
    <w:rsid w:val="00022A65"/>
    <w:rsid w:val="000241C7"/>
    <w:rsid w:val="00024802"/>
    <w:rsid w:val="000253EF"/>
    <w:rsid w:val="00025E9E"/>
    <w:rsid w:val="00027B5C"/>
    <w:rsid w:val="00032951"/>
    <w:rsid w:val="000352CE"/>
    <w:rsid w:val="00035FA0"/>
    <w:rsid w:val="000361F3"/>
    <w:rsid w:val="000411B7"/>
    <w:rsid w:val="000442C3"/>
    <w:rsid w:val="00044591"/>
    <w:rsid w:val="00044C98"/>
    <w:rsid w:val="0004650D"/>
    <w:rsid w:val="0004651F"/>
    <w:rsid w:val="0004700A"/>
    <w:rsid w:val="0004763E"/>
    <w:rsid w:val="000477AA"/>
    <w:rsid w:val="00050947"/>
    <w:rsid w:val="000511A5"/>
    <w:rsid w:val="000516E1"/>
    <w:rsid w:val="00052A1D"/>
    <w:rsid w:val="00053B04"/>
    <w:rsid w:val="00053BC8"/>
    <w:rsid w:val="000540E7"/>
    <w:rsid w:val="00054B60"/>
    <w:rsid w:val="00055378"/>
    <w:rsid w:val="000560C0"/>
    <w:rsid w:val="00060808"/>
    <w:rsid w:val="0006117A"/>
    <w:rsid w:val="0006159B"/>
    <w:rsid w:val="00061940"/>
    <w:rsid w:val="00061DB1"/>
    <w:rsid w:val="00063C09"/>
    <w:rsid w:val="00064DD6"/>
    <w:rsid w:val="00064E39"/>
    <w:rsid w:val="00065163"/>
    <w:rsid w:val="0006745F"/>
    <w:rsid w:val="0006756B"/>
    <w:rsid w:val="0007050E"/>
    <w:rsid w:val="000724D7"/>
    <w:rsid w:val="00072F37"/>
    <w:rsid w:val="00073EE1"/>
    <w:rsid w:val="00074926"/>
    <w:rsid w:val="000766BF"/>
    <w:rsid w:val="00076F08"/>
    <w:rsid w:val="0007779C"/>
    <w:rsid w:val="00077F8F"/>
    <w:rsid w:val="000815A4"/>
    <w:rsid w:val="00082ECA"/>
    <w:rsid w:val="0008316B"/>
    <w:rsid w:val="000839F3"/>
    <w:rsid w:val="00084141"/>
    <w:rsid w:val="00084C0B"/>
    <w:rsid w:val="0008701B"/>
    <w:rsid w:val="00087A01"/>
    <w:rsid w:val="00090890"/>
    <w:rsid w:val="00091150"/>
    <w:rsid w:val="00091242"/>
    <w:rsid w:val="00092D81"/>
    <w:rsid w:val="0009478E"/>
    <w:rsid w:val="000961F5"/>
    <w:rsid w:val="00096325"/>
    <w:rsid w:val="00097929"/>
    <w:rsid w:val="00097F16"/>
    <w:rsid w:val="000A2542"/>
    <w:rsid w:val="000A2B3A"/>
    <w:rsid w:val="000A48ED"/>
    <w:rsid w:val="000A645C"/>
    <w:rsid w:val="000A6544"/>
    <w:rsid w:val="000A7BBF"/>
    <w:rsid w:val="000A7CF6"/>
    <w:rsid w:val="000A7DB4"/>
    <w:rsid w:val="000B01AD"/>
    <w:rsid w:val="000B0953"/>
    <w:rsid w:val="000B11B3"/>
    <w:rsid w:val="000B2675"/>
    <w:rsid w:val="000B391D"/>
    <w:rsid w:val="000B3C5A"/>
    <w:rsid w:val="000B55DF"/>
    <w:rsid w:val="000B56A7"/>
    <w:rsid w:val="000B7AA3"/>
    <w:rsid w:val="000B7D09"/>
    <w:rsid w:val="000C0396"/>
    <w:rsid w:val="000C0EEB"/>
    <w:rsid w:val="000C2196"/>
    <w:rsid w:val="000C3AEA"/>
    <w:rsid w:val="000C51E4"/>
    <w:rsid w:val="000C5BB0"/>
    <w:rsid w:val="000C6B82"/>
    <w:rsid w:val="000C7B93"/>
    <w:rsid w:val="000D08AA"/>
    <w:rsid w:val="000D1E00"/>
    <w:rsid w:val="000D2C63"/>
    <w:rsid w:val="000D3017"/>
    <w:rsid w:val="000D3697"/>
    <w:rsid w:val="000D402D"/>
    <w:rsid w:val="000D61F4"/>
    <w:rsid w:val="000D6833"/>
    <w:rsid w:val="000D740B"/>
    <w:rsid w:val="000E085A"/>
    <w:rsid w:val="000E17E9"/>
    <w:rsid w:val="000E1CFC"/>
    <w:rsid w:val="000E26BC"/>
    <w:rsid w:val="000E3770"/>
    <w:rsid w:val="000E4200"/>
    <w:rsid w:val="000E6822"/>
    <w:rsid w:val="000E6A83"/>
    <w:rsid w:val="000F16C7"/>
    <w:rsid w:val="000F1901"/>
    <w:rsid w:val="000F192A"/>
    <w:rsid w:val="000F219A"/>
    <w:rsid w:val="000F24E8"/>
    <w:rsid w:val="000F535C"/>
    <w:rsid w:val="000F5AD0"/>
    <w:rsid w:val="000F680F"/>
    <w:rsid w:val="000F69D3"/>
    <w:rsid w:val="0010127C"/>
    <w:rsid w:val="00101A0D"/>
    <w:rsid w:val="00107823"/>
    <w:rsid w:val="00111C80"/>
    <w:rsid w:val="00112021"/>
    <w:rsid w:val="001126DF"/>
    <w:rsid w:val="001129F8"/>
    <w:rsid w:val="00114979"/>
    <w:rsid w:val="001160B7"/>
    <w:rsid w:val="001174C2"/>
    <w:rsid w:val="001174EE"/>
    <w:rsid w:val="001201A4"/>
    <w:rsid w:val="001205A6"/>
    <w:rsid w:val="001219CE"/>
    <w:rsid w:val="0012241E"/>
    <w:rsid w:val="00125F06"/>
    <w:rsid w:val="001269A2"/>
    <w:rsid w:val="00127BC0"/>
    <w:rsid w:val="00130D61"/>
    <w:rsid w:val="00132242"/>
    <w:rsid w:val="001327C1"/>
    <w:rsid w:val="00133141"/>
    <w:rsid w:val="001332E2"/>
    <w:rsid w:val="00133EFB"/>
    <w:rsid w:val="00134BA0"/>
    <w:rsid w:val="00135C14"/>
    <w:rsid w:val="00136149"/>
    <w:rsid w:val="00137B69"/>
    <w:rsid w:val="001421DA"/>
    <w:rsid w:val="001426A6"/>
    <w:rsid w:val="00145ADB"/>
    <w:rsid w:val="0014730D"/>
    <w:rsid w:val="001525D8"/>
    <w:rsid w:val="00153A22"/>
    <w:rsid w:val="001545F1"/>
    <w:rsid w:val="001554EB"/>
    <w:rsid w:val="001558B2"/>
    <w:rsid w:val="00155B0B"/>
    <w:rsid w:val="00157573"/>
    <w:rsid w:val="001606CF"/>
    <w:rsid w:val="00160AF4"/>
    <w:rsid w:val="00161C84"/>
    <w:rsid w:val="001637A2"/>
    <w:rsid w:val="00164035"/>
    <w:rsid w:val="00164EE2"/>
    <w:rsid w:val="00164F15"/>
    <w:rsid w:val="00165DDD"/>
    <w:rsid w:val="00166203"/>
    <w:rsid w:val="00166CD0"/>
    <w:rsid w:val="00166DD7"/>
    <w:rsid w:val="001725A8"/>
    <w:rsid w:val="001735C0"/>
    <w:rsid w:val="00173F11"/>
    <w:rsid w:val="00174BC0"/>
    <w:rsid w:val="00175C03"/>
    <w:rsid w:val="00176985"/>
    <w:rsid w:val="00177D2C"/>
    <w:rsid w:val="00180E8E"/>
    <w:rsid w:val="00181FC6"/>
    <w:rsid w:val="00182ED8"/>
    <w:rsid w:val="00183E7D"/>
    <w:rsid w:val="0018401E"/>
    <w:rsid w:val="001861B8"/>
    <w:rsid w:val="0018680F"/>
    <w:rsid w:val="00186E0F"/>
    <w:rsid w:val="0018739C"/>
    <w:rsid w:val="00187E0F"/>
    <w:rsid w:val="00187F15"/>
    <w:rsid w:val="0019040B"/>
    <w:rsid w:val="0019269F"/>
    <w:rsid w:val="00193BAE"/>
    <w:rsid w:val="001944AA"/>
    <w:rsid w:val="001944F1"/>
    <w:rsid w:val="0019672A"/>
    <w:rsid w:val="001969F2"/>
    <w:rsid w:val="001A2AF2"/>
    <w:rsid w:val="001A2B2A"/>
    <w:rsid w:val="001A3CCC"/>
    <w:rsid w:val="001A4129"/>
    <w:rsid w:val="001A4CD5"/>
    <w:rsid w:val="001A4E0E"/>
    <w:rsid w:val="001A4FA9"/>
    <w:rsid w:val="001A612D"/>
    <w:rsid w:val="001A6820"/>
    <w:rsid w:val="001A7E22"/>
    <w:rsid w:val="001B04EC"/>
    <w:rsid w:val="001B137E"/>
    <w:rsid w:val="001B19AC"/>
    <w:rsid w:val="001B1B21"/>
    <w:rsid w:val="001B245C"/>
    <w:rsid w:val="001B2969"/>
    <w:rsid w:val="001B2C79"/>
    <w:rsid w:val="001B32BF"/>
    <w:rsid w:val="001B474A"/>
    <w:rsid w:val="001B50FA"/>
    <w:rsid w:val="001B5A03"/>
    <w:rsid w:val="001B61B9"/>
    <w:rsid w:val="001B62B4"/>
    <w:rsid w:val="001B6639"/>
    <w:rsid w:val="001B79D6"/>
    <w:rsid w:val="001C1272"/>
    <w:rsid w:val="001C1B09"/>
    <w:rsid w:val="001C1BE6"/>
    <w:rsid w:val="001C2A92"/>
    <w:rsid w:val="001C35D0"/>
    <w:rsid w:val="001C3885"/>
    <w:rsid w:val="001C549A"/>
    <w:rsid w:val="001C75D9"/>
    <w:rsid w:val="001C7776"/>
    <w:rsid w:val="001C7B4C"/>
    <w:rsid w:val="001C7BF4"/>
    <w:rsid w:val="001D03C6"/>
    <w:rsid w:val="001D33E0"/>
    <w:rsid w:val="001D518D"/>
    <w:rsid w:val="001D5C0F"/>
    <w:rsid w:val="001D72FC"/>
    <w:rsid w:val="001D7CDC"/>
    <w:rsid w:val="001E0539"/>
    <w:rsid w:val="001E0DFC"/>
    <w:rsid w:val="001E1EB2"/>
    <w:rsid w:val="001E25CC"/>
    <w:rsid w:val="001E2F86"/>
    <w:rsid w:val="001E410E"/>
    <w:rsid w:val="001E4B94"/>
    <w:rsid w:val="001E6939"/>
    <w:rsid w:val="001E6B27"/>
    <w:rsid w:val="001E71F2"/>
    <w:rsid w:val="001E7C33"/>
    <w:rsid w:val="001F0BE3"/>
    <w:rsid w:val="001F1B6B"/>
    <w:rsid w:val="001F703F"/>
    <w:rsid w:val="001F70D1"/>
    <w:rsid w:val="00200EC8"/>
    <w:rsid w:val="00201494"/>
    <w:rsid w:val="00201643"/>
    <w:rsid w:val="0020337B"/>
    <w:rsid w:val="002042E3"/>
    <w:rsid w:val="0020593C"/>
    <w:rsid w:val="002061E7"/>
    <w:rsid w:val="002071ED"/>
    <w:rsid w:val="00207408"/>
    <w:rsid w:val="002119BE"/>
    <w:rsid w:val="002122F1"/>
    <w:rsid w:val="0021565F"/>
    <w:rsid w:val="00216A21"/>
    <w:rsid w:val="00217CBB"/>
    <w:rsid w:val="00220842"/>
    <w:rsid w:val="00221888"/>
    <w:rsid w:val="00221A90"/>
    <w:rsid w:val="002226A2"/>
    <w:rsid w:val="00222847"/>
    <w:rsid w:val="002236FE"/>
    <w:rsid w:val="002246A1"/>
    <w:rsid w:val="002248A2"/>
    <w:rsid w:val="00226E16"/>
    <w:rsid w:val="002271F4"/>
    <w:rsid w:val="002276E9"/>
    <w:rsid w:val="00227B01"/>
    <w:rsid w:val="00230E02"/>
    <w:rsid w:val="00233BC7"/>
    <w:rsid w:val="00233FF7"/>
    <w:rsid w:val="00234444"/>
    <w:rsid w:val="00234687"/>
    <w:rsid w:val="0023504A"/>
    <w:rsid w:val="002359F6"/>
    <w:rsid w:val="00235E27"/>
    <w:rsid w:val="00236047"/>
    <w:rsid w:val="00237102"/>
    <w:rsid w:val="002375C2"/>
    <w:rsid w:val="00237B19"/>
    <w:rsid w:val="00240588"/>
    <w:rsid w:val="002410C0"/>
    <w:rsid w:val="0024506A"/>
    <w:rsid w:val="0024701C"/>
    <w:rsid w:val="0024702D"/>
    <w:rsid w:val="002470EE"/>
    <w:rsid w:val="002478A7"/>
    <w:rsid w:val="00247918"/>
    <w:rsid w:val="0025257A"/>
    <w:rsid w:val="00252794"/>
    <w:rsid w:val="00253122"/>
    <w:rsid w:val="00254C87"/>
    <w:rsid w:val="00254DC6"/>
    <w:rsid w:val="00260434"/>
    <w:rsid w:val="002611F3"/>
    <w:rsid w:val="00262D08"/>
    <w:rsid w:val="00263C51"/>
    <w:rsid w:val="002666BF"/>
    <w:rsid w:val="0026684E"/>
    <w:rsid w:val="00266BAA"/>
    <w:rsid w:val="002679C6"/>
    <w:rsid w:val="00267B5C"/>
    <w:rsid w:val="00267B85"/>
    <w:rsid w:val="00267F62"/>
    <w:rsid w:val="00271E4F"/>
    <w:rsid w:val="002724F5"/>
    <w:rsid w:val="002752FF"/>
    <w:rsid w:val="00275B7B"/>
    <w:rsid w:val="00275D70"/>
    <w:rsid w:val="002769B6"/>
    <w:rsid w:val="002779C6"/>
    <w:rsid w:val="00280565"/>
    <w:rsid w:val="002818B0"/>
    <w:rsid w:val="00282822"/>
    <w:rsid w:val="00283221"/>
    <w:rsid w:val="0028371B"/>
    <w:rsid w:val="00283D2C"/>
    <w:rsid w:val="00284D50"/>
    <w:rsid w:val="0028553E"/>
    <w:rsid w:val="00290310"/>
    <w:rsid w:val="00290576"/>
    <w:rsid w:val="0029099D"/>
    <w:rsid w:val="00290DF7"/>
    <w:rsid w:val="00291300"/>
    <w:rsid w:val="00291383"/>
    <w:rsid w:val="0029210D"/>
    <w:rsid w:val="00292CA8"/>
    <w:rsid w:val="00292DD2"/>
    <w:rsid w:val="00293368"/>
    <w:rsid w:val="002933DF"/>
    <w:rsid w:val="00293E57"/>
    <w:rsid w:val="00294022"/>
    <w:rsid w:val="0029524B"/>
    <w:rsid w:val="00296C61"/>
    <w:rsid w:val="00296CDC"/>
    <w:rsid w:val="00297C1F"/>
    <w:rsid w:val="002A0742"/>
    <w:rsid w:val="002A3661"/>
    <w:rsid w:val="002A41F2"/>
    <w:rsid w:val="002A44E8"/>
    <w:rsid w:val="002A6205"/>
    <w:rsid w:val="002A6864"/>
    <w:rsid w:val="002A6A98"/>
    <w:rsid w:val="002A719B"/>
    <w:rsid w:val="002A71D9"/>
    <w:rsid w:val="002A7930"/>
    <w:rsid w:val="002A7BF1"/>
    <w:rsid w:val="002B05D2"/>
    <w:rsid w:val="002B0AE7"/>
    <w:rsid w:val="002B0C8B"/>
    <w:rsid w:val="002B0D17"/>
    <w:rsid w:val="002B24DE"/>
    <w:rsid w:val="002B2552"/>
    <w:rsid w:val="002B2685"/>
    <w:rsid w:val="002B33D4"/>
    <w:rsid w:val="002B3891"/>
    <w:rsid w:val="002B4A5F"/>
    <w:rsid w:val="002B5AE2"/>
    <w:rsid w:val="002C40AF"/>
    <w:rsid w:val="002C5080"/>
    <w:rsid w:val="002C52A1"/>
    <w:rsid w:val="002C60B4"/>
    <w:rsid w:val="002D282C"/>
    <w:rsid w:val="002D49BD"/>
    <w:rsid w:val="002D5209"/>
    <w:rsid w:val="002D576D"/>
    <w:rsid w:val="002D6DD4"/>
    <w:rsid w:val="002E0B6A"/>
    <w:rsid w:val="002E23FD"/>
    <w:rsid w:val="002E2C67"/>
    <w:rsid w:val="002E3324"/>
    <w:rsid w:val="002E3700"/>
    <w:rsid w:val="002E38F0"/>
    <w:rsid w:val="002E5312"/>
    <w:rsid w:val="002E58F0"/>
    <w:rsid w:val="002E5B3B"/>
    <w:rsid w:val="002E5F11"/>
    <w:rsid w:val="002E6865"/>
    <w:rsid w:val="002E6C76"/>
    <w:rsid w:val="002F11BD"/>
    <w:rsid w:val="002F13FA"/>
    <w:rsid w:val="002F257F"/>
    <w:rsid w:val="002F2833"/>
    <w:rsid w:val="002F316E"/>
    <w:rsid w:val="002F3334"/>
    <w:rsid w:val="002F39A9"/>
    <w:rsid w:val="002F3C4E"/>
    <w:rsid w:val="002F4AB6"/>
    <w:rsid w:val="002F4D1E"/>
    <w:rsid w:val="002F579F"/>
    <w:rsid w:val="002F61B2"/>
    <w:rsid w:val="002F7632"/>
    <w:rsid w:val="002F7CB3"/>
    <w:rsid w:val="00300F97"/>
    <w:rsid w:val="003045CE"/>
    <w:rsid w:val="003068A2"/>
    <w:rsid w:val="003072E8"/>
    <w:rsid w:val="0030796C"/>
    <w:rsid w:val="00314374"/>
    <w:rsid w:val="003166B4"/>
    <w:rsid w:val="00320B27"/>
    <w:rsid w:val="00320CE2"/>
    <w:rsid w:val="003214C6"/>
    <w:rsid w:val="00321653"/>
    <w:rsid w:val="003219EC"/>
    <w:rsid w:val="00321BDD"/>
    <w:rsid w:val="0032224A"/>
    <w:rsid w:val="00322518"/>
    <w:rsid w:val="003229A4"/>
    <w:rsid w:val="003233A8"/>
    <w:rsid w:val="00324368"/>
    <w:rsid w:val="00324395"/>
    <w:rsid w:val="003252CC"/>
    <w:rsid w:val="00325B36"/>
    <w:rsid w:val="00326D53"/>
    <w:rsid w:val="00327242"/>
    <w:rsid w:val="00327959"/>
    <w:rsid w:val="00330010"/>
    <w:rsid w:val="00330366"/>
    <w:rsid w:val="00333F17"/>
    <w:rsid w:val="00333FC6"/>
    <w:rsid w:val="00336203"/>
    <w:rsid w:val="003366C0"/>
    <w:rsid w:val="00336FC4"/>
    <w:rsid w:val="00337793"/>
    <w:rsid w:val="00337B23"/>
    <w:rsid w:val="0034058D"/>
    <w:rsid w:val="00341D8F"/>
    <w:rsid w:val="00343B82"/>
    <w:rsid w:val="00344277"/>
    <w:rsid w:val="00344C3C"/>
    <w:rsid w:val="00344EF0"/>
    <w:rsid w:val="0034572B"/>
    <w:rsid w:val="003463B5"/>
    <w:rsid w:val="0034669C"/>
    <w:rsid w:val="00347EE6"/>
    <w:rsid w:val="00350056"/>
    <w:rsid w:val="00350859"/>
    <w:rsid w:val="00351E48"/>
    <w:rsid w:val="00352FB7"/>
    <w:rsid w:val="00354177"/>
    <w:rsid w:val="003541DA"/>
    <w:rsid w:val="00354D95"/>
    <w:rsid w:val="00355EA0"/>
    <w:rsid w:val="00357E5A"/>
    <w:rsid w:val="00360E6E"/>
    <w:rsid w:val="003623A5"/>
    <w:rsid w:val="003647C1"/>
    <w:rsid w:val="00364AF6"/>
    <w:rsid w:val="00365259"/>
    <w:rsid w:val="00365E4C"/>
    <w:rsid w:val="00365F62"/>
    <w:rsid w:val="0036633F"/>
    <w:rsid w:val="0036665E"/>
    <w:rsid w:val="00366B17"/>
    <w:rsid w:val="00367172"/>
    <w:rsid w:val="00367ACD"/>
    <w:rsid w:val="00367F69"/>
    <w:rsid w:val="003736C4"/>
    <w:rsid w:val="00373DD9"/>
    <w:rsid w:val="00375B56"/>
    <w:rsid w:val="00375D64"/>
    <w:rsid w:val="00375F51"/>
    <w:rsid w:val="0037729D"/>
    <w:rsid w:val="0037796B"/>
    <w:rsid w:val="003779AA"/>
    <w:rsid w:val="00377DEB"/>
    <w:rsid w:val="003817F0"/>
    <w:rsid w:val="00381D34"/>
    <w:rsid w:val="00382074"/>
    <w:rsid w:val="00383EC1"/>
    <w:rsid w:val="003851F9"/>
    <w:rsid w:val="003854C5"/>
    <w:rsid w:val="00385FFA"/>
    <w:rsid w:val="00386195"/>
    <w:rsid w:val="0038784F"/>
    <w:rsid w:val="003879D5"/>
    <w:rsid w:val="003904AD"/>
    <w:rsid w:val="0039185F"/>
    <w:rsid w:val="00391990"/>
    <w:rsid w:val="00391E0E"/>
    <w:rsid w:val="0039260C"/>
    <w:rsid w:val="00392A66"/>
    <w:rsid w:val="00393B23"/>
    <w:rsid w:val="00394CD2"/>
    <w:rsid w:val="00395D71"/>
    <w:rsid w:val="003978CA"/>
    <w:rsid w:val="003A0074"/>
    <w:rsid w:val="003A2CB7"/>
    <w:rsid w:val="003A3891"/>
    <w:rsid w:val="003A38AA"/>
    <w:rsid w:val="003A48A1"/>
    <w:rsid w:val="003A5088"/>
    <w:rsid w:val="003A5E43"/>
    <w:rsid w:val="003A623D"/>
    <w:rsid w:val="003A6329"/>
    <w:rsid w:val="003B159D"/>
    <w:rsid w:val="003B18C4"/>
    <w:rsid w:val="003B20D3"/>
    <w:rsid w:val="003B2BDE"/>
    <w:rsid w:val="003B3F1D"/>
    <w:rsid w:val="003B4D1A"/>
    <w:rsid w:val="003B4E3E"/>
    <w:rsid w:val="003B4F82"/>
    <w:rsid w:val="003B71AA"/>
    <w:rsid w:val="003B7381"/>
    <w:rsid w:val="003C0E80"/>
    <w:rsid w:val="003C152A"/>
    <w:rsid w:val="003C1AF9"/>
    <w:rsid w:val="003C2554"/>
    <w:rsid w:val="003C42C8"/>
    <w:rsid w:val="003D2274"/>
    <w:rsid w:val="003D28E3"/>
    <w:rsid w:val="003D5E46"/>
    <w:rsid w:val="003D5E82"/>
    <w:rsid w:val="003D64B4"/>
    <w:rsid w:val="003D66C7"/>
    <w:rsid w:val="003D6E47"/>
    <w:rsid w:val="003E009C"/>
    <w:rsid w:val="003E09CB"/>
    <w:rsid w:val="003E1C0B"/>
    <w:rsid w:val="003E322B"/>
    <w:rsid w:val="003E3B51"/>
    <w:rsid w:val="003E4159"/>
    <w:rsid w:val="003E6333"/>
    <w:rsid w:val="003E67C6"/>
    <w:rsid w:val="003E6BC1"/>
    <w:rsid w:val="003E6FCD"/>
    <w:rsid w:val="003E729B"/>
    <w:rsid w:val="003E72A2"/>
    <w:rsid w:val="003E7365"/>
    <w:rsid w:val="003F2C6F"/>
    <w:rsid w:val="003F4572"/>
    <w:rsid w:val="003F49C5"/>
    <w:rsid w:val="003F78BA"/>
    <w:rsid w:val="00401034"/>
    <w:rsid w:val="00401111"/>
    <w:rsid w:val="0040178C"/>
    <w:rsid w:val="004021F4"/>
    <w:rsid w:val="0040237F"/>
    <w:rsid w:val="00402890"/>
    <w:rsid w:val="00402CD8"/>
    <w:rsid w:val="0040322A"/>
    <w:rsid w:val="00403736"/>
    <w:rsid w:val="00403953"/>
    <w:rsid w:val="00403AA0"/>
    <w:rsid w:val="00404E6E"/>
    <w:rsid w:val="004054AE"/>
    <w:rsid w:val="0040668C"/>
    <w:rsid w:val="00407272"/>
    <w:rsid w:val="00412867"/>
    <w:rsid w:val="00412C91"/>
    <w:rsid w:val="0041406E"/>
    <w:rsid w:val="00414CF0"/>
    <w:rsid w:val="00415107"/>
    <w:rsid w:val="00415171"/>
    <w:rsid w:val="004151B8"/>
    <w:rsid w:val="00415E65"/>
    <w:rsid w:val="0041659C"/>
    <w:rsid w:val="00416E4C"/>
    <w:rsid w:val="00417332"/>
    <w:rsid w:val="0042055C"/>
    <w:rsid w:val="00420EAA"/>
    <w:rsid w:val="00422080"/>
    <w:rsid w:val="00423643"/>
    <w:rsid w:val="004241AF"/>
    <w:rsid w:val="00424364"/>
    <w:rsid w:val="00425D50"/>
    <w:rsid w:val="00425F97"/>
    <w:rsid w:val="0042642E"/>
    <w:rsid w:val="00427D97"/>
    <w:rsid w:val="00431B29"/>
    <w:rsid w:val="00431FD5"/>
    <w:rsid w:val="004326D2"/>
    <w:rsid w:val="00432B2C"/>
    <w:rsid w:val="00432C1B"/>
    <w:rsid w:val="00433ABD"/>
    <w:rsid w:val="00433D42"/>
    <w:rsid w:val="00433E86"/>
    <w:rsid w:val="004361CF"/>
    <w:rsid w:val="00436EC6"/>
    <w:rsid w:val="004377F2"/>
    <w:rsid w:val="004379D6"/>
    <w:rsid w:val="00437A0C"/>
    <w:rsid w:val="00437C4F"/>
    <w:rsid w:val="00437DE9"/>
    <w:rsid w:val="00437F5D"/>
    <w:rsid w:val="00437FED"/>
    <w:rsid w:val="00440901"/>
    <w:rsid w:val="00440B18"/>
    <w:rsid w:val="00440E1C"/>
    <w:rsid w:val="00440E56"/>
    <w:rsid w:val="00440F98"/>
    <w:rsid w:val="004452F3"/>
    <w:rsid w:val="004456E6"/>
    <w:rsid w:val="004459F1"/>
    <w:rsid w:val="00445B64"/>
    <w:rsid w:val="0044614B"/>
    <w:rsid w:val="00446D3F"/>
    <w:rsid w:val="00452643"/>
    <w:rsid w:val="0045300F"/>
    <w:rsid w:val="0045339C"/>
    <w:rsid w:val="004559C5"/>
    <w:rsid w:val="004562BB"/>
    <w:rsid w:val="004562D7"/>
    <w:rsid w:val="00456FE8"/>
    <w:rsid w:val="00460B95"/>
    <w:rsid w:val="00460B99"/>
    <w:rsid w:val="00460C4A"/>
    <w:rsid w:val="00461E78"/>
    <w:rsid w:val="004624E9"/>
    <w:rsid w:val="00463FA5"/>
    <w:rsid w:val="00464ACB"/>
    <w:rsid w:val="00465461"/>
    <w:rsid w:val="0046640E"/>
    <w:rsid w:val="00466C9F"/>
    <w:rsid w:val="00470582"/>
    <w:rsid w:val="00470DAF"/>
    <w:rsid w:val="00472589"/>
    <w:rsid w:val="00473180"/>
    <w:rsid w:val="004739FC"/>
    <w:rsid w:val="0047742C"/>
    <w:rsid w:val="00480272"/>
    <w:rsid w:val="0048103C"/>
    <w:rsid w:val="004819E6"/>
    <w:rsid w:val="00481AC7"/>
    <w:rsid w:val="00481BBD"/>
    <w:rsid w:val="00482F54"/>
    <w:rsid w:val="00483803"/>
    <w:rsid w:val="00483824"/>
    <w:rsid w:val="00485588"/>
    <w:rsid w:val="00485731"/>
    <w:rsid w:val="00486659"/>
    <w:rsid w:val="0048724B"/>
    <w:rsid w:val="004876C4"/>
    <w:rsid w:val="00487C32"/>
    <w:rsid w:val="004903F7"/>
    <w:rsid w:val="004905CC"/>
    <w:rsid w:val="004911D9"/>
    <w:rsid w:val="00491652"/>
    <w:rsid w:val="00491B0B"/>
    <w:rsid w:val="00491E31"/>
    <w:rsid w:val="00492094"/>
    <w:rsid w:val="004921DF"/>
    <w:rsid w:val="0049264D"/>
    <w:rsid w:val="0049461A"/>
    <w:rsid w:val="00495378"/>
    <w:rsid w:val="00496FC4"/>
    <w:rsid w:val="00497090"/>
    <w:rsid w:val="004A0F84"/>
    <w:rsid w:val="004A16A6"/>
    <w:rsid w:val="004A1C39"/>
    <w:rsid w:val="004A227F"/>
    <w:rsid w:val="004A2A71"/>
    <w:rsid w:val="004A2DC2"/>
    <w:rsid w:val="004A3BAF"/>
    <w:rsid w:val="004A3EEC"/>
    <w:rsid w:val="004A4414"/>
    <w:rsid w:val="004A493E"/>
    <w:rsid w:val="004A52AF"/>
    <w:rsid w:val="004A5F4D"/>
    <w:rsid w:val="004A6182"/>
    <w:rsid w:val="004A61B6"/>
    <w:rsid w:val="004A62E6"/>
    <w:rsid w:val="004A6357"/>
    <w:rsid w:val="004A7376"/>
    <w:rsid w:val="004A7674"/>
    <w:rsid w:val="004B1CC7"/>
    <w:rsid w:val="004B2D33"/>
    <w:rsid w:val="004B30AD"/>
    <w:rsid w:val="004B3AE6"/>
    <w:rsid w:val="004B3DFC"/>
    <w:rsid w:val="004B4AF2"/>
    <w:rsid w:val="004B4F1D"/>
    <w:rsid w:val="004B60BD"/>
    <w:rsid w:val="004B76A7"/>
    <w:rsid w:val="004B7E10"/>
    <w:rsid w:val="004C1351"/>
    <w:rsid w:val="004C2F2B"/>
    <w:rsid w:val="004C41B2"/>
    <w:rsid w:val="004D051B"/>
    <w:rsid w:val="004D0C39"/>
    <w:rsid w:val="004D0D35"/>
    <w:rsid w:val="004D1C7F"/>
    <w:rsid w:val="004D2AC2"/>
    <w:rsid w:val="004D318C"/>
    <w:rsid w:val="004D3B11"/>
    <w:rsid w:val="004D5A60"/>
    <w:rsid w:val="004D74B9"/>
    <w:rsid w:val="004D7819"/>
    <w:rsid w:val="004E0511"/>
    <w:rsid w:val="004E1844"/>
    <w:rsid w:val="004E18D0"/>
    <w:rsid w:val="004E3809"/>
    <w:rsid w:val="004E3918"/>
    <w:rsid w:val="004E4F6E"/>
    <w:rsid w:val="004E7A17"/>
    <w:rsid w:val="004F0F07"/>
    <w:rsid w:val="004F36F1"/>
    <w:rsid w:val="004F40FD"/>
    <w:rsid w:val="004F51D1"/>
    <w:rsid w:val="004F5B7A"/>
    <w:rsid w:val="004F6028"/>
    <w:rsid w:val="004F68B7"/>
    <w:rsid w:val="004F73D5"/>
    <w:rsid w:val="004F76C8"/>
    <w:rsid w:val="0050005F"/>
    <w:rsid w:val="00500952"/>
    <w:rsid w:val="00500F73"/>
    <w:rsid w:val="00501B5A"/>
    <w:rsid w:val="00503706"/>
    <w:rsid w:val="00504FAE"/>
    <w:rsid w:val="00505B92"/>
    <w:rsid w:val="005072BD"/>
    <w:rsid w:val="00507D2E"/>
    <w:rsid w:val="005113F0"/>
    <w:rsid w:val="00513DA5"/>
    <w:rsid w:val="00515A92"/>
    <w:rsid w:val="005172B1"/>
    <w:rsid w:val="0052048A"/>
    <w:rsid w:val="00520976"/>
    <w:rsid w:val="005224A0"/>
    <w:rsid w:val="005227C8"/>
    <w:rsid w:val="00522C38"/>
    <w:rsid w:val="00524618"/>
    <w:rsid w:val="0052625C"/>
    <w:rsid w:val="00526500"/>
    <w:rsid w:val="005272CD"/>
    <w:rsid w:val="0052755E"/>
    <w:rsid w:val="005277D9"/>
    <w:rsid w:val="00530F52"/>
    <w:rsid w:val="005314F6"/>
    <w:rsid w:val="0053172F"/>
    <w:rsid w:val="0053199A"/>
    <w:rsid w:val="00531AA1"/>
    <w:rsid w:val="00531DC0"/>
    <w:rsid w:val="0053252C"/>
    <w:rsid w:val="00532594"/>
    <w:rsid w:val="0053314E"/>
    <w:rsid w:val="00533934"/>
    <w:rsid w:val="00533FF2"/>
    <w:rsid w:val="0053488C"/>
    <w:rsid w:val="00536656"/>
    <w:rsid w:val="00540733"/>
    <w:rsid w:val="00540CEB"/>
    <w:rsid w:val="00541851"/>
    <w:rsid w:val="00542560"/>
    <w:rsid w:val="00543458"/>
    <w:rsid w:val="00544017"/>
    <w:rsid w:val="005444CE"/>
    <w:rsid w:val="00544A5C"/>
    <w:rsid w:val="0054585E"/>
    <w:rsid w:val="0054716D"/>
    <w:rsid w:val="00547FB2"/>
    <w:rsid w:val="00550DD8"/>
    <w:rsid w:val="00555ACB"/>
    <w:rsid w:val="005567F5"/>
    <w:rsid w:val="005600BA"/>
    <w:rsid w:val="00560BC2"/>
    <w:rsid w:val="00562510"/>
    <w:rsid w:val="00562578"/>
    <w:rsid w:val="00563309"/>
    <w:rsid w:val="005644CA"/>
    <w:rsid w:val="00564683"/>
    <w:rsid w:val="00565070"/>
    <w:rsid w:val="00566A58"/>
    <w:rsid w:val="005678A4"/>
    <w:rsid w:val="00570FDC"/>
    <w:rsid w:val="0057288D"/>
    <w:rsid w:val="00572B79"/>
    <w:rsid w:val="00573702"/>
    <w:rsid w:val="0057482A"/>
    <w:rsid w:val="00575F1C"/>
    <w:rsid w:val="00577EE1"/>
    <w:rsid w:val="00580954"/>
    <w:rsid w:val="00581FCA"/>
    <w:rsid w:val="005828F4"/>
    <w:rsid w:val="00582977"/>
    <w:rsid w:val="0058358C"/>
    <w:rsid w:val="00583A31"/>
    <w:rsid w:val="005840AE"/>
    <w:rsid w:val="005841A6"/>
    <w:rsid w:val="005842EE"/>
    <w:rsid w:val="005855D6"/>
    <w:rsid w:val="00585D0C"/>
    <w:rsid w:val="0058692D"/>
    <w:rsid w:val="00586D07"/>
    <w:rsid w:val="00586D11"/>
    <w:rsid w:val="0058754C"/>
    <w:rsid w:val="0059064E"/>
    <w:rsid w:val="00590822"/>
    <w:rsid w:val="00590F48"/>
    <w:rsid w:val="0059141C"/>
    <w:rsid w:val="00591D6D"/>
    <w:rsid w:val="00592572"/>
    <w:rsid w:val="00592B24"/>
    <w:rsid w:val="00592FA9"/>
    <w:rsid w:val="005935A1"/>
    <w:rsid w:val="00593C19"/>
    <w:rsid w:val="005952D9"/>
    <w:rsid w:val="005960BA"/>
    <w:rsid w:val="00597D15"/>
    <w:rsid w:val="005A0110"/>
    <w:rsid w:val="005A16D6"/>
    <w:rsid w:val="005A30E6"/>
    <w:rsid w:val="005A3268"/>
    <w:rsid w:val="005A32DE"/>
    <w:rsid w:val="005A3957"/>
    <w:rsid w:val="005A3D6B"/>
    <w:rsid w:val="005A3DCC"/>
    <w:rsid w:val="005A482B"/>
    <w:rsid w:val="005A6099"/>
    <w:rsid w:val="005A6203"/>
    <w:rsid w:val="005A6D91"/>
    <w:rsid w:val="005A7BF3"/>
    <w:rsid w:val="005B0A39"/>
    <w:rsid w:val="005B1286"/>
    <w:rsid w:val="005B3862"/>
    <w:rsid w:val="005B4881"/>
    <w:rsid w:val="005B503F"/>
    <w:rsid w:val="005B6210"/>
    <w:rsid w:val="005B6CE4"/>
    <w:rsid w:val="005C307A"/>
    <w:rsid w:val="005C3EAD"/>
    <w:rsid w:val="005C407B"/>
    <w:rsid w:val="005C4C2F"/>
    <w:rsid w:val="005D0601"/>
    <w:rsid w:val="005D13AC"/>
    <w:rsid w:val="005D14D3"/>
    <w:rsid w:val="005D19B2"/>
    <w:rsid w:val="005D29D0"/>
    <w:rsid w:val="005D635D"/>
    <w:rsid w:val="005D6C11"/>
    <w:rsid w:val="005E01C3"/>
    <w:rsid w:val="005E02CE"/>
    <w:rsid w:val="005E0F40"/>
    <w:rsid w:val="005E2D89"/>
    <w:rsid w:val="005E2FF6"/>
    <w:rsid w:val="005E3AF5"/>
    <w:rsid w:val="005E7DCC"/>
    <w:rsid w:val="005F044F"/>
    <w:rsid w:val="005F0DE1"/>
    <w:rsid w:val="005F1250"/>
    <w:rsid w:val="005F2F54"/>
    <w:rsid w:val="005F3C20"/>
    <w:rsid w:val="005F5C61"/>
    <w:rsid w:val="005F5D69"/>
    <w:rsid w:val="005F6E69"/>
    <w:rsid w:val="005F6EAE"/>
    <w:rsid w:val="005F7E48"/>
    <w:rsid w:val="00600740"/>
    <w:rsid w:val="00600BCA"/>
    <w:rsid w:val="0060286E"/>
    <w:rsid w:val="0060374B"/>
    <w:rsid w:val="006039B5"/>
    <w:rsid w:val="00605144"/>
    <w:rsid w:val="00605D7B"/>
    <w:rsid w:val="006067A9"/>
    <w:rsid w:val="006070D2"/>
    <w:rsid w:val="0060744A"/>
    <w:rsid w:val="00607B31"/>
    <w:rsid w:val="00607F10"/>
    <w:rsid w:val="00610BD6"/>
    <w:rsid w:val="00610D31"/>
    <w:rsid w:val="00613241"/>
    <w:rsid w:val="00616EAF"/>
    <w:rsid w:val="00617198"/>
    <w:rsid w:val="0061754B"/>
    <w:rsid w:val="00617645"/>
    <w:rsid w:val="00617EB1"/>
    <w:rsid w:val="00622130"/>
    <w:rsid w:val="00624E0D"/>
    <w:rsid w:val="00625747"/>
    <w:rsid w:val="00626D9E"/>
    <w:rsid w:val="006278C9"/>
    <w:rsid w:val="006306A2"/>
    <w:rsid w:val="00631445"/>
    <w:rsid w:val="00632943"/>
    <w:rsid w:val="00632F4C"/>
    <w:rsid w:val="00633C25"/>
    <w:rsid w:val="00634B25"/>
    <w:rsid w:val="00634EE4"/>
    <w:rsid w:val="006357AA"/>
    <w:rsid w:val="00635967"/>
    <w:rsid w:val="00637C76"/>
    <w:rsid w:val="00637EDD"/>
    <w:rsid w:val="00637F2B"/>
    <w:rsid w:val="006416D8"/>
    <w:rsid w:val="00642315"/>
    <w:rsid w:val="00644BBC"/>
    <w:rsid w:val="00644C7D"/>
    <w:rsid w:val="006453CB"/>
    <w:rsid w:val="00645F9B"/>
    <w:rsid w:val="006470A7"/>
    <w:rsid w:val="00647184"/>
    <w:rsid w:val="0064742A"/>
    <w:rsid w:val="00650AF1"/>
    <w:rsid w:val="0065280C"/>
    <w:rsid w:val="00653438"/>
    <w:rsid w:val="006549E8"/>
    <w:rsid w:val="0065732F"/>
    <w:rsid w:val="00657817"/>
    <w:rsid w:val="00661AB2"/>
    <w:rsid w:val="006632C7"/>
    <w:rsid w:val="0066370F"/>
    <w:rsid w:val="00663FD4"/>
    <w:rsid w:val="00664FE7"/>
    <w:rsid w:val="006650AC"/>
    <w:rsid w:val="00665B42"/>
    <w:rsid w:val="006670EF"/>
    <w:rsid w:val="0066725D"/>
    <w:rsid w:val="00667602"/>
    <w:rsid w:val="006703EA"/>
    <w:rsid w:val="006707D0"/>
    <w:rsid w:val="0067360F"/>
    <w:rsid w:val="00675168"/>
    <w:rsid w:val="006752A0"/>
    <w:rsid w:val="0067586C"/>
    <w:rsid w:val="00675883"/>
    <w:rsid w:val="00676051"/>
    <w:rsid w:val="00677613"/>
    <w:rsid w:val="00680028"/>
    <w:rsid w:val="0068285F"/>
    <w:rsid w:val="006832B1"/>
    <w:rsid w:val="00684B9B"/>
    <w:rsid w:val="00684FF8"/>
    <w:rsid w:val="00686294"/>
    <w:rsid w:val="00686EDA"/>
    <w:rsid w:val="006872E3"/>
    <w:rsid w:val="00690915"/>
    <w:rsid w:val="006911F1"/>
    <w:rsid w:val="00691E13"/>
    <w:rsid w:val="00692563"/>
    <w:rsid w:val="00694421"/>
    <w:rsid w:val="00695809"/>
    <w:rsid w:val="00695C02"/>
    <w:rsid w:val="006973BB"/>
    <w:rsid w:val="006A00DC"/>
    <w:rsid w:val="006A044C"/>
    <w:rsid w:val="006A1475"/>
    <w:rsid w:val="006A1837"/>
    <w:rsid w:val="006A206D"/>
    <w:rsid w:val="006A42AF"/>
    <w:rsid w:val="006A4632"/>
    <w:rsid w:val="006A4B46"/>
    <w:rsid w:val="006A4ECB"/>
    <w:rsid w:val="006A5842"/>
    <w:rsid w:val="006A5FDB"/>
    <w:rsid w:val="006A627E"/>
    <w:rsid w:val="006A62F3"/>
    <w:rsid w:val="006A69BF"/>
    <w:rsid w:val="006A712E"/>
    <w:rsid w:val="006A7210"/>
    <w:rsid w:val="006B0178"/>
    <w:rsid w:val="006B0B91"/>
    <w:rsid w:val="006B0D64"/>
    <w:rsid w:val="006B15EB"/>
    <w:rsid w:val="006B21FE"/>
    <w:rsid w:val="006B2C76"/>
    <w:rsid w:val="006B2DD4"/>
    <w:rsid w:val="006B3D2C"/>
    <w:rsid w:val="006B4BCC"/>
    <w:rsid w:val="006B68E0"/>
    <w:rsid w:val="006C1016"/>
    <w:rsid w:val="006C11A9"/>
    <w:rsid w:val="006C1C64"/>
    <w:rsid w:val="006C2352"/>
    <w:rsid w:val="006C250B"/>
    <w:rsid w:val="006C2B64"/>
    <w:rsid w:val="006C3C98"/>
    <w:rsid w:val="006C4020"/>
    <w:rsid w:val="006C5C50"/>
    <w:rsid w:val="006C5CF5"/>
    <w:rsid w:val="006C68DF"/>
    <w:rsid w:val="006D0A08"/>
    <w:rsid w:val="006D0F8D"/>
    <w:rsid w:val="006D188B"/>
    <w:rsid w:val="006D196D"/>
    <w:rsid w:val="006D20BB"/>
    <w:rsid w:val="006D2B5C"/>
    <w:rsid w:val="006D2BCD"/>
    <w:rsid w:val="006D301E"/>
    <w:rsid w:val="006D30F3"/>
    <w:rsid w:val="006D3304"/>
    <w:rsid w:val="006D5052"/>
    <w:rsid w:val="006D5548"/>
    <w:rsid w:val="006D594B"/>
    <w:rsid w:val="006D5FEB"/>
    <w:rsid w:val="006D6DF7"/>
    <w:rsid w:val="006D7C0E"/>
    <w:rsid w:val="006E1425"/>
    <w:rsid w:val="006E1A0B"/>
    <w:rsid w:val="006E215A"/>
    <w:rsid w:val="006E2490"/>
    <w:rsid w:val="006E2FDC"/>
    <w:rsid w:val="006E323B"/>
    <w:rsid w:val="006E35C2"/>
    <w:rsid w:val="006E7E8B"/>
    <w:rsid w:val="006F1F18"/>
    <w:rsid w:val="006F2E11"/>
    <w:rsid w:val="006F37CC"/>
    <w:rsid w:val="006F594D"/>
    <w:rsid w:val="006F5E54"/>
    <w:rsid w:val="006F6156"/>
    <w:rsid w:val="006F67BA"/>
    <w:rsid w:val="006F6D07"/>
    <w:rsid w:val="00700A87"/>
    <w:rsid w:val="00700ACB"/>
    <w:rsid w:val="007033D5"/>
    <w:rsid w:val="007035B7"/>
    <w:rsid w:val="00704C08"/>
    <w:rsid w:val="00705F0B"/>
    <w:rsid w:val="007078D9"/>
    <w:rsid w:val="00707EEF"/>
    <w:rsid w:val="00710065"/>
    <w:rsid w:val="00711935"/>
    <w:rsid w:val="00711EF8"/>
    <w:rsid w:val="00711FE1"/>
    <w:rsid w:val="00711FE6"/>
    <w:rsid w:val="007128D1"/>
    <w:rsid w:val="00712A22"/>
    <w:rsid w:val="00712D5C"/>
    <w:rsid w:val="0071488A"/>
    <w:rsid w:val="00714B43"/>
    <w:rsid w:val="00716A9B"/>
    <w:rsid w:val="00716C01"/>
    <w:rsid w:val="007205A9"/>
    <w:rsid w:val="0072070B"/>
    <w:rsid w:val="00720925"/>
    <w:rsid w:val="00720F58"/>
    <w:rsid w:val="00721E13"/>
    <w:rsid w:val="0072259F"/>
    <w:rsid w:val="007245E9"/>
    <w:rsid w:val="00724868"/>
    <w:rsid w:val="0072553A"/>
    <w:rsid w:val="00725F6D"/>
    <w:rsid w:val="007267DE"/>
    <w:rsid w:val="00726E6E"/>
    <w:rsid w:val="00727082"/>
    <w:rsid w:val="00731CD4"/>
    <w:rsid w:val="0073247E"/>
    <w:rsid w:val="00732F11"/>
    <w:rsid w:val="0073301B"/>
    <w:rsid w:val="0073376A"/>
    <w:rsid w:val="00733E72"/>
    <w:rsid w:val="00734126"/>
    <w:rsid w:val="007344C8"/>
    <w:rsid w:val="007364EB"/>
    <w:rsid w:val="00737C08"/>
    <w:rsid w:val="00742269"/>
    <w:rsid w:val="007431E0"/>
    <w:rsid w:val="007441AE"/>
    <w:rsid w:val="00745C91"/>
    <w:rsid w:val="0074622A"/>
    <w:rsid w:val="00746588"/>
    <w:rsid w:val="00747517"/>
    <w:rsid w:val="00747640"/>
    <w:rsid w:val="00750938"/>
    <w:rsid w:val="00751E8B"/>
    <w:rsid w:val="00752BA6"/>
    <w:rsid w:val="00753CFC"/>
    <w:rsid w:val="007579C0"/>
    <w:rsid w:val="0076019B"/>
    <w:rsid w:val="00760BE6"/>
    <w:rsid w:val="00762AA0"/>
    <w:rsid w:val="0076304D"/>
    <w:rsid w:val="00763CAC"/>
    <w:rsid w:val="007642E4"/>
    <w:rsid w:val="00765A23"/>
    <w:rsid w:val="007661B0"/>
    <w:rsid w:val="007661D4"/>
    <w:rsid w:val="0076729D"/>
    <w:rsid w:val="00767577"/>
    <w:rsid w:val="00770D84"/>
    <w:rsid w:val="007710EA"/>
    <w:rsid w:val="00772E5B"/>
    <w:rsid w:val="00774194"/>
    <w:rsid w:val="00775422"/>
    <w:rsid w:val="007754F6"/>
    <w:rsid w:val="00776AB9"/>
    <w:rsid w:val="00776F2B"/>
    <w:rsid w:val="007815A6"/>
    <w:rsid w:val="00783586"/>
    <w:rsid w:val="00783919"/>
    <w:rsid w:val="00783D7C"/>
    <w:rsid w:val="00784875"/>
    <w:rsid w:val="00784A37"/>
    <w:rsid w:val="00785C5D"/>
    <w:rsid w:val="00786F87"/>
    <w:rsid w:val="00787989"/>
    <w:rsid w:val="00787C19"/>
    <w:rsid w:val="00790679"/>
    <w:rsid w:val="007923CE"/>
    <w:rsid w:val="00792ABB"/>
    <w:rsid w:val="007938F8"/>
    <w:rsid w:val="00794AFD"/>
    <w:rsid w:val="007951F3"/>
    <w:rsid w:val="007960BC"/>
    <w:rsid w:val="00796F16"/>
    <w:rsid w:val="007975FA"/>
    <w:rsid w:val="007A0C44"/>
    <w:rsid w:val="007A2088"/>
    <w:rsid w:val="007A2B4E"/>
    <w:rsid w:val="007A378C"/>
    <w:rsid w:val="007A40FF"/>
    <w:rsid w:val="007A41A3"/>
    <w:rsid w:val="007A4702"/>
    <w:rsid w:val="007A4A25"/>
    <w:rsid w:val="007A5DD1"/>
    <w:rsid w:val="007A6280"/>
    <w:rsid w:val="007A6F43"/>
    <w:rsid w:val="007A7190"/>
    <w:rsid w:val="007A78F9"/>
    <w:rsid w:val="007B00BB"/>
    <w:rsid w:val="007B15EE"/>
    <w:rsid w:val="007B2799"/>
    <w:rsid w:val="007B2FF5"/>
    <w:rsid w:val="007B395A"/>
    <w:rsid w:val="007B50F7"/>
    <w:rsid w:val="007B5132"/>
    <w:rsid w:val="007B5B6A"/>
    <w:rsid w:val="007B6AD3"/>
    <w:rsid w:val="007B716D"/>
    <w:rsid w:val="007B7379"/>
    <w:rsid w:val="007B7FC1"/>
    <w:rsid w:val="007C0705"/>
    <w:rsid w:val="007C0AA7"/>
    <w:rsid w:val="007C13DF"/>
    <w:rsid w:val="007C1DB1"/>
    <w:rsid w:val="007C1F3C"/>
    <w:rsid w:val="007C26F9"/>
    <w:rsid w:val="007C270F"/>
    <w:rsid w:val="007C7E0B"/>
    <w:rsid w:val="007D26DD"/>
    <w:rsid w:val="007D3127"/>
    <w:rsid w:val="007D432A"/>
    <w:rsid w:val="007D5A09"/>
    <w:rsid w:val="007D5C7A"/>
    <w:rsid w:val="007D6A00"/>
    <w:rsid w:val="007D714B"/>
    <w:rsid w:val="007D7982"/>
    <w:rsid w:val="007E2298"/>
    <w:rsid w:val="007E2875"/>
    <w:rsid w:val="007E36CE"/>
    <w:rsid w:val="007E4A8A"/>
    <w:rsid w:val="007E5606"/>
    <w:rsid w:val="007E5A17"/>
    <w:rsid w:val="007E779A"/>
    <w:rsid w:val="007E7C7A"/>
    <w:rsid w:val="007E7D68"/>
    <w:rsid w:val="007F0856"/>
    <w:rsid w:val="007F1A7D"/>
    <w:rsid w:val="007F29F6"/>
    <w:rsid w:val="007F350C"/>
    <w:rsid w:val="007F5AD3"/>
    <w:rsid w:val="007F612A"/>
    <w:rsid w:val="007F657A"/>
    <w:rsid w:val="00801BDF"/>
    <w:rsid w:val="00802936"/>
    <w:rsid w:val="00803962"/>
    <w:rsid w:val="00805453"/>
    <w:rsid w:val="0080677F"/>
    <w:rsid w:val="00806827"/>
    <w:rsid w:val="00806CC4"/>
    <w:rsid w:val="008074F0"/>
    <w:rsid w:val="0080752E"/>
    <w:rsid w:val="008104DA"/>
    <w:rsid w:val="00810968"/>
    <w:rsid w:val="00810B26"/>
    <w:rsid w:val="00811084"/>
    <w:rsid w:val="00811615"/>
    <w:rsid w:val="008132F3"/>
    <w:rsid w:val="00816226"/>
    <w:rsid w:val="00816A5D"/>
    <w:rsid w:val="008176B7"/>
    <w:rsid w:val="008206C2"/>
    <w:rsid w:val="008217EF"/>
    <w:rsid w:val="00821A2A"/>
    <w:rsid w:val="00821A32"/>
    <w:rsid w:val="00821C35"/>
    <w:rsid w:val="00823DEA"/>
    <w:rsid w:val="00825A0A"/>
    <w:rsid w:val="00826A76"/>
    <w:rsid w:val="00827D18"/>
    <w:rsid w:val="0083018D"/>
    <w:rsid w:val="00830AB2"/>
    <w:rsid w:val="00830D45"/>
    <w:rsid w:val="00831766"/>
    <w:rsid w:val="00833357"/>
    <w:rsid w:val="00835149"/>
    <w:rsid w:val="0084037A"/>
    <w:rsid w:val="00840D61"/>
    <w:rsid w:val="0084124F"/>
    <w:rsid w:val="0084182E"/>
    <w:rsid w:val="00841E6F"/>
    <w:rsid w:val="00842600"/>
    <w:rsid w:val="008445BD"/>
    <w:rsid w:val="008446C0"/>
    <w:rsid w:val="008458D2"/>
    <w:rsid w:val="00847086"/>
    <w:rsid w:val="00847459"/>
    <w:rsid w:val="00847E8E"/>
    <w:rsid w:val="008512A0"/>
    <w:rsid w:val="00854A1A"/>
    <w:rsid w:val="00854F2E"/>
    <w:rsid w:val="00855470"/>
    <w:rsid w:val="008563E8"/>
    <w:rsid w:val="008574BA"/>
    <w:rsid w:val="00857ADC"/>
    <w:rsid w:val="00861898"/>
    <w:rsid w:val="008618CF"/>
    <w:rsid w:val="0086225C"/>
    <w:rsid w:val="00862AAE"/>
    <w:rsid w:val="00862F1B"/>
    <w:rsid w:val="00863098"/>
    <w:rsid w:val="008640E3"/>
    <w:rsid w:val="00864331"/>
    <w:rsid w:val="00864843"/>
    <w:rsid w:val="00865772"/>
    <w:rsid w:val="00866896"/>
    <w:rsid w:val="00866F6E"/>
    <w:rsid w:val="00867433"/>
    <w:rsid w:val="008702BF"/>
    <w:rsid w:val="008727F3"/>
    <w:rsid w:val="00872C41"/>
    <w:rsid w:val="00874DF7"/>
    <w:rsid w:val="008752EE"/>
    <w:rsid w:val="008756AC"/>
    <w:rsid w:val="008764A4"/>
    <w:rsid w:val="00877D91"/>
    <w:rsid w:val="00880CB0"/>
    <w:rsid w:val="00880E40"/>
    <w:rsid w:val="00881160"/>
    <w:rsid w:val="0088342D"/>
    <w:rsid w:val="00887E92"/>
    <w:rsid w:val="00892048"/>
    <w:rsid w:val="008962AB"/>
    <w:rsid w:val="00897444"/>
    <w:rsid w:val="00897724"/>
    <w:rsid w:val="008A01A9"/>
    <w:rsid w:val="008A03C7"/>
    <w:rsid w:val="008A1E2C"/>
    <w:rsid w:val="008A20E7"/>
    <w:rsid w:val="008A40A4"/>
    <w:rsid w:val="008A4B4A"/>
    <w:rsid w:val="008A61A2"/>
    <w:rsid w:val="008A62D2"/>
    <w:rsid w:val="008A64BD"/>
    <w:rsid w:val="008A6F1D"/>
    <w:rsid w:val="008A6F8A"/>
    <w:rsid w:val="008A764A"/>
    <w:rsid w:val="008B1F0F"/>
    <w:rsid w:val="008B2022"/>
    <w:rsid w:val="008B2A99"/>
    <w:rsid w:val="008B2B31"/>
    <w:rsid w:val="008B6770"/>
    <w:rsid w:val="008C1014"/>
    <w:rsid w:val="008C3085"/>
    <w:rsid w:val="008C3958"/>
    <w:rsid w:val="008C4114"/>
    <w:rsid w:val="008C4A27"/>
    <w:rsid w:val="008C5249"/>
    <w:rsid w:val="008C56F0"/>
    <w:rsid w:val="008C58F9"/>
    <w:rsid w:val="008C597A"/>
    <w:rsid w:val="008C5D6A"/>
    <w:rsid w:val="008C61E5"/>
    <w:rsid w:val="008C6611"/>
    <w:rsid w:val="008C6DAD"/>
    <w:rsid w:val="008C7185"/>
    <w:rsid w:val="008C7FAC"/>
    <w:rsid w:val="008D02FD"/>
    <w:rsid w:val="008D2449"/>
    <w:rsid w:val="008D3853"/>
    <w:rsid w:val="008D3E1F"/>
    <w:rsid w:val="008D4900"/>
    <w:rsid w:val="008D5603"/>
    <w:rsid w:val="008D5E50"/>
    <w:rsid w:val="008D6153"/>
    <w:rsid w:val="008D6F06"/>
    <w:rsid w:val="008D7011"/>
    <w:rsid w:val="008D72FA"/>
    <w:rsid w:val="008E001B"/>
    <w:rsid w:val="008E1F7C"/>
    <w:rsid w:val="008E2279"/>
    <w:rsid w:val="008E2696"/>
    <w:rsid w:val="008E27D7"/>
    <w:rsid w:val="008E3718"/>
    <w:rsid w:val="008E38C1"/>
    <w:rsid w:val="008E4494"/>
    <w:rsid w:val="008E4664"/>
    <w:rsid w:val="008E530B"/>
    <w:rsid w:val="008E5562"/>
    <w:rsid w:val="008E5B1E"/>
    <w:rsid w:val="008E6EB8"/>
    <w:rsid w:val="008F06C6"/>
    <w:rsid w:val="008F1699"/>
    <w:rsid w:val="008F197E"/>
    <w:rsid w:val="008F1FC0"/>
    <w:rsid w:val="008F43F0"/>
    <w:rsid w:val="008F4692"/>
    <w:rsid w:val="008F4ED6"/>
    <w:rsid w:val="008F642B"/>
    <w:rsid w:val="008F65B6"/>
    <w:rsid w:val="008F7024"/>
    <w:rsid w:val="008F7306"/>
    <w:rsid w:val="008F791D"/>
    <w:rsid w:val="008F7DDD"/>
    <w:rsid w:val="00900B99"/>
    <w:rsid w:val="00900F87"/>
    <w:rsid w:val="00901FBB"/>
    <w:rsid w:val="00904D3F"/>
    <w:rsid w:val="00904E79"/>
    <w:rsid w:val="00905439"/>
    <w:rsid w:val="00905A7F"/>
    <w:rsid w:val="00906CB8"/>
    <w:rsid w:val="009077F3"/>
    <w:rsid w:val="00911001"/>
    <w:rsid w:val="00915261"/>
    <w:rsid w:val="00915844"/>
    <w:rsid w:val="00915F7F"/>
    <w:rsid w:val="00916221"/>
    <w:rsid w:val="0091658E"/>
    <w:rsid w:val="00916EFF"/>
    <w:rsid w:val="00917FBF"/>
    <w:rsid w:val="0092458A"/>
    <w:rsid w:val="00926426"/>
    <w:rsid w:val="00930C03"/>
    <w:rsid w:val="00931185"/>
    <w:rsid w:val="00931614"/>
    <w:rsid w:val="0093176D"/>
    <w:rsid w:val="00932345"/>
    <w:rsid w:val="00933CBC"/>
    <w:rsid w:val="00934723"/>
    <w:rsid w:val="00936D13"/>
    <w:rsid w:val="00940105"/>
    <w:rsid w:val="00940C80"/>
    <w:rsid w:val="009419BB"/>
    <w:rsid w:val="00941EB2"/>
    <w:rsid w:val="00942D90"/>
    <w:rsid w:val="00943B8F"/>
    <w:rsid w:val="00944209"/>
    <w:rsid w:val="0094548C"/>
    <w:rsid w:val="00945AA6"/>
    <w:rsid w:val="00945AC5"/>
    <w:rsid w:val="009466C5"/>
    <w:rsid w:val="00947582"/>
    <w:rsid w:val="00947A1A"/>
    <w:rsid w:val="00947DCF"/>
    <w:rsid w:val="00947F15"/>
    <w:rsid w:val="009506F9"/>
    <w:rsid w:val="00950788"/>
    <w:rsid w:val="009508AB"/>
    <w:rsid w:val="009511B9"/>
    <w:rsid w:val="00951D84"/>
    <w:rsid w:val="009530C5"/>
    <w:rsid w:val="00953D44"/>
    <w:rsid w:val="009571E8"/>
    <w:rsid w:val="009578C6"/>
    <w:rsid w:val="009613C8"/>
    <w:rsid w:val="00961AAC"/>
    <w:rsid w:val="00961F6E"/>
    <w:rsid w:val="0096229F"/>
    <w:rsid w:val="009625F6"/>
    <w:rsid w:val="00963EAF"/>
    <w:rsid w:val="00963F49"/>
    <w:rsid w:val="0096459F"/>
    <w:rsid w:val="009653DE"/>
    <w:rsid w:val="009657AA"/>
    <w:rsid w:val="00965B89"/>
    <w:rsid w:val="00965D6C"/>
    <w:rsid w:val="00966DB4"/>
    <w:rsid w:val="00971F3E"/>
    <w:rsid w:val="00972B21"/>
    <w:rsid w:val="0097326B"/>
    <w:rsid w:val="0097502E"/>
    <w:rsid w:val="00976066"/>
    <w:rsid w:val="009760AF"/>
    <w:rsid w:val="0097718F"/>
    <w:rsid w:val="00981D7D"/>
    <w:rsid w:val="00982D40"/>
    <w:rsid w:val="00985857"/>
    <w:rsid w:val="00985B88"/>
    <w:rsid w:val="0098629D"/>
    <w:rsid w:val="009865CC"/>
    <w:rsid w:val="009867AD"/>
    <w:rsid w:val="00986A6F"/>
    <w:rsid w:val="00987CDD"/>
    <w:rsid w:val="00987EBD"/>
    <w:rsid w:val="00992175"/>
    <w:rsid w:val="0099221E"/>
    <w:rsid w:val="00993C77"/>
    <w:rsid w:val="00994A53"/>
    <w:rsid w:val="0099560C"/>
    <w:rsid w:val="0099590F"/>
    <w:rsid w:val="009978D9"/>
    <w:rsid w:val="00997C18"/>
    <w:rsid w:val="00997DCF"/>
    <w:rsid w:val="00997E8B"/>
    <w:rsid w:val="009A09A3"/>
    <w:rsid w:val="009A0DB8"/>
    <w:rsid w:val="009A3EF3"/>
    <w:rsid w:val="009A5892"/>
    <w:rsid w:val="009A5E5F"/>
    <w:rsid w:val="009A643C"/>
    <w:rsid w:val="009A6A3A"/>
    <w:rsid w:val="009A6D6C"/>
    <w:rsid w:val="009B0E69"/>
    <w:rsid w:val="009B111E"/>
    <w:rsid w:val="009B17E2"/>
    <w:rsid w:val="009B270B"/>
    <w:rsid w:val="009B4A86"/>
    <w:rsid w:val="009B529C"/>
    <w:rsid w:val="009B5C16"/>
    <w:rsid w:val="009B621C"/>
    <w:rsid w:val="009B6676"/>
    <w:rsid w:val="009B7DA8"/>
    <w:rsid w:val="009C0942"/>
    <w:rsid w:val="009C1674"/>
    <w:rsid w:val="009C1822"/>
    <w:rsid w:val="009C18EB"/>
    <w:rsid w:val="009C33A3"/>
    <w:rsid w:val="009C3C50"/>
    <w:rsid w:val="009C6256"/>
    <w:rsid w:val="009C69A5"/>
    <w:rsid w:val="009C738F"/>
    <w:rsid w:val="009C7A97"/>
    <w:rsid w:val="009C7F1F"/>
    <w:rsid w:val="009D2F31"/>
    <w:rsid w:val="009D375D"/>
    <w:rsid w:val="009D4353"/>
    <w:rsid w:val="009D51E3"/>
    <w:rsid w:val="009E03FA"/>
    <w:rsid w:val="009E0BAB"/>
    <w:rsid w:val="009E1360"/>
    <w:rsid w:val="009E3153"/>
    <w:rsid w:val="009E319B"/>
    <w:rsid w:val="009E35DE"/>
    <w:rsid w:val="009E3697"/>
    <w:rsid w:val="009E4647"/>
    <w:rsid w:val="009E47F1"/>
    <w:rsid w:val="009E5BC8"/>
    <w:rsid w:val="009E6DAB"/>
    <w:rsid w:val="009F05AA"/>
    <w:rsid w:val="009F0CE8"/>
    <w:rsid w:val="009F0D63"/>
    <w:rsid w:val="009F0DFE"/>
    <w:rsid w:val="009F2E4F"/>
    <w:rsid w:val="009F54BB"/>
    <w:rsid w:val="009F5BBD"/>
    <w:rsid w:val="009F6B39"/>
    <w:rsid w:val="009F6C48"/>
    <w:rsid w:val="009F7194"/>
    <w:rsid w:val="009F7801"/>
    <w:rsid w:val="00A00E90"/>
    <w:rsid w:val="00A0162F"/>
    <w:rsid w:val="00A0248B"/>
    <w:rsid w:val="00A053DB"/>
    <w:rsid w:val="00A05428"/>
    <w:rsid w:val="00A060E5"/>
    <w:rsid w:val="00A07132"/>
    <w:rsid w:val="00A07425"/>
    <w:rsid w:val="00A07A94"/>
    <w:rsid w:val="00A10B84"/>
    <w:rsid w:val="00A13278"/>
    <w:rsid w:val="00A13F4F"/>
    <w:rsid w:val="00A14CB0"/>
    <w:rsid w:val="00A158DA"/>
    <w:rsid w:val="00A16A09"/>
    <w:rsid w:val="00A1745C"/>
    <w:rsid w:val="00A22D67"/>
    <w:rsid w:val="00A23163"/>
    <w:rsid w:val="00A24631"/>
    <w:rsid w:val="00A2545B"/>
    <w:rsid w:val="00A26452"/>
    <w:rsid w:val="00A27341"/>
    <w:rsid w:val="00A31869"/>
    <w:rsid w:val="00A31D46"/>
    <w:rsid w:val="00A31E9B"/>
    <w:rsid w:val="00A321FB"/>
    <w:rsid w:val="00A34D99"/>
    <w:rsid w:val="00A35875"/>
    <w:rsid w:val="00A35BE9"/>
    <w:rsid w:val="00A36C69"/>
    <w:rsid w:val="00A37089"/>
    <w:rsid w:val="00A4069F"/>
    <w:rsid w:val="00A4116F"/>
    <w:rsid w:val="00A41F48"/>
    <w:rsid w:val="00A430AB"/>
    <w:rsid w:val="00A4330B"/>
    <w:rsid w:val="00A4351F"/>
    <w:rsid w:val="00A43D44"/>
    <w:rsid w:val="00A45430"/>
    <w:rsid w:val="00A45F6F"/>
    <w:rsid w:val="00A468B9"/>
    <w:rsid w:val="00A46946"/>
    <w:rsid w:val="00A46BBC"/>
    <w:rsid w:val="00A47546"/>
    <w:rsid w:val="00A47B10"/>
    <w:rsid w:val="00A501FE"/>
    <w:rsid w:val="00A50385"/>
    <w:rsid w:val="00A5326C"/>
    <w:rsid w:val="00A53E62"/>
    <w:rsid w:val="00A54AA4"/>
    <w:rsid w:val="00A55477"/>
    <w:rsid w:val="00A55EB2"/>
    <w:rsid w:val="00A56834"/>
    <w:rsid w:val="00A56E63"/>
    <w:rsid w:val="00A57D4D"/>
    <w:rsid w:val="00A57EFA"/>
    <w:rsid w:val="00A60934"/>
    <w:rsid w:val="00A61955"/>
    <w:rsid w:val="00A62F2E"/>
    <w:rsid w:val="00A63955"/>
    <w:rsid w:val="00A63EA7"/>
    <w:rsid w:val="00A6449E"/>
    <w:rsid w:val="00A65725"/>
    <w:rsid w:val="00A65B9B"/>
    <w:rsid w:val="00A65CE5"/>
    <w:rsid w:val="00A662D1"/>
    <w:rsid w:val="00A702CC"/>
    <w:rsid w:val="00A70B81"/>
    <w:rsid w:val="00A70B9B"/>
    <w:rsid w:val="00A7100F"/>
    <w:rsid w:val="00A726E1"/>
    <w:rsid w:val="00A73B30"/>
    <w:rsid w:val="00A75277"/>
    <w:rsid w:val="00A80663"/>
    <w:rsid w:val="00A80D2E"/>
    <w:rsid w:val="00A81897"/>
    <w:rsid w:val="00A81BB6"/>
    <w:rsid w:val="00A82340"/>
    <w:rsid w:val="00A82805"/>
    <w:rsid w:val="00A82B8C"/>
    <w:rsid w:val="00A848AF"/>
    <w:rsid w:val="00A87104"/>
    <w:rsid w:val="00A87B1E"/>
    <w:rsid w:val="00A91597"/>
    <w:rsid w:val="00A92B47"/>
    <w:rsid w:val="00A92C6B"/>
    <w:rsid w:val="00A930C4"/>
    <w:rsid w:val="00A93905"/>
    <w:rsid w:val="00A93C3F"/>
    <w:rsid w:val="00A9429F"/>
    <w:rsid w:val="00A957E4"/>
    <w:rsid w:val="00A95E8F"/>
    <w:rsid w:val="00A967D1"/>
    <w:rsid w:val="00A96959"/>
    <w:rsid w:val="00A9730E"/>
    <w:rsid w:val="00A975E9"/>
    <w:rsid w:val="00A97E4A"/>
    <w:rsid w:val="00AA004A"/>
    <w:rsid w:val="00AA0945"/>
    <w:rsid w:val="00AA2637"/>
    <w:rsid w:val="00AA34B4"/>
    <w:rsid w:val="00AA402D"/>
    <w:rsid w:val="00AA4664"/>
    <w:rsid w:val="00AA594B"/>
    <w:rsid w:val="00AA68F2"/>
    <w:rsid w:val="00AA72E2"/>
    <w:rsid w:val="00AA78FD"/>
    <w:rsid w:val="00AB0B8A"/>
    <w:rsid w:val="00AB1325"/>
    <w:rsid w:val="00AB1D56"/>
    <w:rsid w:val="00AB2E7E"/>
    <w:rsid w:val="00AB4D6D"/>
    <w:rsid w:val="00AB692B"/>
    <w:rsid w:val="00AB7120"/>
    <w:rsid w:val="00AC0042"/>
    <w:rsid w:val="00AC08B4"/>
    <w:rsid w:val="00AC12D0"/>
    <w:rsid w:val="00AC1816"/>
    <w:rsid w:val="00AC1B7B"/>
    <w:rsid w:val="00AC2615"/>
    <w:rsid w:val="00AC37E8"/>
    <w:rsid w:val="00AC4051"/>
    <w:rsid w:val="00AC4313"/>
    <w:rsid w:val="00AC5478"/>
    <w:rsid w:val="00AC657E"/>
    <w:rsid w:val="00AC6ED8"/>
    <w:rsid w:val="00AD0156"/>
    <w:rsid w:val="00AD1B05"/>
    <w:rsid w:val="00AD1CDC"/>
    <w:rsid w:val="00AD2358"/>
    <w:rsid w:val="00AD30A0"/>
    <w:rsid w:val="00AD3B70"/>
    <w:rsid w:val="00AD3EFC"/>
    <w:rsid w:val="00AD4434"/>
    <w:rsid w:val="00AD479B"/>
    <w:rsid w:val="00AD5862"/>
    <w:rsid w:val="00AE2B04"/>
    <w:rsid w:val="00AE2F44"/>
    <w:rsid w:val="00AE37D9"/>
    <w:rsid w:val="00AE3AE3"/>
    <w:rsid w:val="00AE4279"/>
    <w:rsid w:val="00AE510F"/>
    <w:rsid w:val="00AE5FE7"/>
    <w:rsid w:val="00AE7925"/>
    <w:rsid w:val="00AF05A4"/>
    <w:rsid w:val="00AF0846"/>
    <w:rsid w:val="00AF20BA"/>
    <w:rsid w:val="00AF3772"/>
    <w:rsid w:val="00AF4A49"/>
    <w:rsid w:val="00AF57B8"/>
    <w:rsid w:val="00AF57C3"/>
    <w:rsid w:val="00AF5818"/>
    <w:rsid w:val="00AF5E4F"/>
    <w:rsid w:val="00AF668A"/>
    <w:rsid w:val="00AF72B3"/>
    <w:rsid w:val="00AF7E89"/>
    <w:rsid w:val="00B00F5B"/>
    <w:rsid w:val="00B018FA"/>
    <w:rsid w:val="00B019F5"/>
    <w:rsid w:val="00B01EF9"/>
    <w:rsid w:val="00B02D75"/>
    <w:rsid w:val="00B032AB"/>
    <w:rsid w:val="00B03544"/>
    <w:rsid w:val="00B03730"/>
    <w:rsid w:val="00B037E3"/>
    <w:rsid w:val="00B04699"/>
    <w:rsid w:val="00B04D7D"/>
    <w:rsid w:val="00B054F1"/>
    <w:rsid w:val="00B05D9B"/>
    <w:rsid w:val="00B067E6"/>
    <w:rsid w:val="00B070CA"/>
    <w:rsid w:val="00B07C85"/>
    <w:rsid w:val="00B07D4B"/>
    <w:rsid w:val="00B10186"/>
    <w:rsid w:val="00B10924"/>
    <w:rsid w:val="00B10AC8"/>
    <w:rsid w:val="00B115F0"/>
    <w:rsid w:val="00B11C1E"/>
    <w:rsid w:val="00B124B0"/>
    <w:rsid w:val="00B12628"/>
    <w:rsid w:val="00B12BD0"/>
    <w:rsid w:val="00B14524"/>
    <w:rsid w:val="00B14BC8"/>
    <w:rsid w:val="00B15370"/>
    <w:rsid w:val="00B17FAC"/>
    <w:rsid w:val="00B201CF"/>
    <w:rsid w:val="00B202B8"/>
    <w:rsid w:val="00B21739"/>
    <w:rsid w:val="00B21C42"/>
    <w:rsid w:val="00B22E5D"/>
    <w:rsid w:val="00B23651"/>
    <w:rsid w:val="00B2394B"/>
    <w:rsid w:val="00B24F6F"/>
    <w:rsid w:val="00B25795"/>
    <w:rsid w:val="00B26181"/>
    <w:rsid w:val="00B26341"/>
    <w:rsid w:val="00B26D77"/>
    <w:rsid w:val="00B27CB9"/>
    <w:rsid w:val="00B314A2"/>
    <w:rsid w:val="00B31775"/>
    <w:rsid w:val="00B31B33"/>
    <w:rsid w:val="00B31B61"/>
    <w:rsid w:val="00B31D1C"/>
    <w:rsid w:val="00B3425F"/>
    <w:rsid w:val="00B364A7"/>
    <w:rsid w:val="00B36C5A"/>
    <w:rsid w:val="00B404A1"/>
    <w:rsid w:val="00B40501"/>
    <w:rsid w:val="00B42238"/>
    <w:rsid w:val="00B43322"/>
    <w:rsid w:val="00B43F16"/>
    <w:rsid w:val="00B44809"/>
    <w:rsid w:val="00B4519F"/>
    <w:rsid w:val="00B451AF"/>
    <w:rsid w:val="00B46360"/>
    <w:rsid w:val="00B50BD0"/>
    <w:rsid w:val="00B5169E"/>
    <w:rsid w:val="00B52056"/>
    <w:rsid w:val="00B520B0"/>
    <w:rsid w:val="00B53B28"/>
    <w:rsid w:val="00B53FB5"/>
    <w:rsid w:val="00B547C2"/>
    <w:rsid w:val="00B5574C"/>
    <w:rsid w:val="00B56FF5"/>
    <w:rsid w:val="00B608DF"/>
    <w:rsid w:val="00B614EC"/>
    <w:rsid w:val="00B618E3"/>
    <w:rsid w:val="00B64110"/>
    <w:rsid w:val="00B705FF"/>
    <w:rsid w:val="00B70EFB"/>
    <w:rsid w:val="00B71689"/>
    <w:rsid w:val="00B71743"/>
    <w:rsid w:val="00B72A94"/>
    <w:rsid w:val="00B72F0C"/>
    <w:rsid w:val="00B73611"/>
    <w:rsid w:val="00B7369B"/>
    <w:rsid w:val="00B74240"/>
    <w:rsid w:val="00B74740"/>
    <w:rsid w:val="00B752CF"/>
    <w:rsid w:val="00B75C41"/>
    <w:rsid w:val="00B76A61"/>
    <w:rsid w:val="00B76C74"/>
    <w:rsid w:val="00B77265"/>
    <w:rsid w:val="00B77ED5"/>
    <w:rsid w:val="00B8104A"/>
    <w:rsid w:val="00B82BE6"/>
    <w:rsid w:val="00B849F9"/>
    <w:rsid w:val="00B84C17"/>
    <w:rsid w:val="00B84F59"/>
    <w:rsid w:val="00B859DD"/>
    <w:rsid w:val="00B87285"/>
    <w:rsid w:val="00B908C3"/>
    <w:rsid w:val="00B9179B"/>
    <w:rsid w:val="00B956F6"/>
    <w:rsid w:val="00B963DD"/>
    <w:rsid w:val="00B96B7F"/>
    <w:rsid w:val="00B971CD"/>
    <w:rsid w:val="00BA0EC4"/>
    <w:rsid w:val="00BA1DAC"/>
    <w:rsid w:val="00BA2F88"/>
    <w:rsid w:val="00BA303C"/>
    <w:rsid w:val="00BA3446"/>
    <w:rsid w:val="00BA3714"/>
    <w:rsid w:val="00BA5910"/>
    <w:rsid w:val="00BA60DF"/>
    <w:rsid w:val="00BA6B59"/>
    <w:rsid w:val="00BA6C51"/>
    <w:rsid w:val="00BA74B3"/>
    <w:rsid w:val="00BB0A2E"/>
    <w:rsid w:val="00BB0DE1"/>
    <w:rsid w:val="00BB0FBD"/>
    <w:rsid w:val="00BB2EC7"/>
    <w:rsid w:val="00BB35BA"/>
    <w:rsid w:val="00BB36E8"/>
    <w:rsid w:val="00BB4EAF"/>
    <w:rsid w:val="00BB5CDB"/>
    <w:rsid w:val="00BB687C"/>
    <w:rsid w:val="00BB6987"/>
    <w:rsid w:val="00BC1730"/>
    <w:rsid w:val="00BC1A77"/>
    <w:rsid w:val="00BC2FED"/>
    <w:rsid w:val="00BC52F7"/>
    <w:rsid w:val="00BC6FE5"/>
    <w:rsid w:val="00BC7664"/>
    <w:rsid w:val="00BC7BE7"/>
    <w:rsid w:val="00BD0F4C"/>
    <w:rsid w:val="00BD1843"/>
    <w:rsid w:val="00BD1DFA"/>
    <w:rsid w:val="00BD38D8"/>
    <w:rsid w:val="00BD3CC8"/>
    <w:rsid w:val="00BD4B0E"/>
    <w:rsid w:val="00BD57A2"/>
    <w:rsid w:val="00BD5B5D"/>
    <w:rsid w:val="00BD6698"/>
    <w:rsid w:val="00BD7722"/>
    <w:rsid w:val="00BD799B"/>
    <w:rsid w:val="00BE01CE"/>
    <w:rsid w:val="00BE0713"/>
    <w:rsid w:val="00BE086F"/>
    <w:rsid w:val="00BE091F"/>
    <w:rsid w:val="00BE1516"/>
    <w:rsid w:val="00BE167E"/>
    <w:rsid w:val="00BE2815"/>
    <w:rsid w:val="00BE298A"/>
    <w:rsid w:val="00BE3CF4"/>
    <w:rsid w:val="00BE5424"/>
    <w:rsid w:val="00BE59D9"/>
    <w:rsid w:val="00BE6022"/>
    <w:rsid w:val="00BE7677"/>
    <w:rsid w:val="00BF0F28"/>
    <w:rsid w:val="00BF16EA"/>
    <w:rsid w:val="00BF19FF"/>
    <w:rsid w:val="00BF1E82"/>
    <w:rsid w:val="00BF24D5"/>
    <w:rsid w:val="00BF2F72"/>
    <w:rsid w:val="00BF6332"/>
    <w:rsid w:val="00BF7C55"/>
    <w:rsid w:val="00BF7F02"/>
    <w:rsid w:val="00C0036B"/>
    <w:rsid w:val="00C00D50"/>
    <w:rsid w:val="00C01635"/>
    <w:rsid w:val="00C0197D"/>
    <w:rsid w:val="00C01A73"/>
    <w:rsid w:val="00C02938"/>
    <w:rsid w:val="00C04978"/>
    <w:rsid w:val="00C04EC2"/>
    <w:rsid w:val="00C0514D"/>
    <w:rsid w:val="00C10067"/>
    <w:rsid w:val="00C10EA2"/>
    <w:rsid w:val="00C11439"/>
    <w:rsid w:val="00C11B75"/>
    <w:rsid w:val="00C1215E"/>
    <w:rsid w:val="00C133A6"/>
    <w:rsid w:val="00C13F95"/>
    <w:rsid w:val="00C142E5"/>
    <w:rsid w:val="00C14B15"/>
    <w:rsid w:val="00C14D22"/>
    <w:rsid w:val="00C15894"/>
    <w:rsid w:val="00C15BFA"/>
    <w:rsid w:val="00C17439"/>
    <w:rsid w:val="00C175EB"/>
    <w:rsid w:val="00C17ABC"/>
    <w:rsid w:val="00C206FB"/>
    <w:rsid w:val="00C20FA6"/>
    <w:rsid w:val="00C21278"/>
    <w:rsid w:val="00C21BEE"/>
    <w:rsid w:val="00C220F6"/>
    <w:rsid w:val="00C22327"/>
    <w:rsid w:val="00C23CE1"/>
    <w:rsid w:val="00C24400"/>
    <w:rsid w:val="00C2453A"/>
    <w:rsid w:val="00C24AB8"/>
    <w:rsid w:val="00C2621F"/>
    <w:rsid w:val="00C267F1"/>
    <w:rsid w:val="00C31DA2"/>
    <w:rsid w:val="00C32C3D"/>
    <w:rsid w:val="00C34788"/>
    <w:rsid w:val="00C34EB6"/>
    <w:rsid w:val="00C35255"/>
    <w:rsid w:val="00C35763"/>
    <w:rsid w:val="00C36DFC"/>
    <w:rsid w:val="00C37046"/>
    <w:rsid w:val="00C43C8A"/>
    <w:rsid w:val="00C47A50"/>
    <w:rsid w:val="00C50928"/>
    <w:rsid w:val="00C50A85"/>
    <w:rsid w:val="00C512F4"/>
    <w:rsid w:val="00C514D4"/>
    <w:rsid w:val="00C517C0"/>
    <w:rsid w:val="00C542EC"/>
    <w:rsid w:val="00C55225"/>
    <w:rsid w:val="00C5535A"/>
    <w:rsid w:val="00C559B9"/>
    <w:rsid w:val="00C55C73"/>
    <w:rsid w:val="00C56BEC"/>
    <w:rsid w:val="00C571E8"/>
    <w:rsid w:val="00C61C2B"/>
    <w:rsid w:val="00C64134"/>
    <w:rsid w:val="00C66237"/>
    <w:rsid w:val="00C713F9"/>
    <w:rsid w:val="00C71B9C"/>
    <w:rsid w:val="00C72025"/>
    <w:rsid w:val="00C723E0"/>
    <w:rsid w:val="00C72A92"/>
    <w:rsid w:val="00C72B4E"/>
    <w:rsid w:val="00C73088"/>
    <w:rsid w:val="00C74005"/>
    <w:rsid w:val="00C74978"/>
    <w:rsid w:val="00C75248"/>
    <w:rsid w:val="00C80CA8"/>
    <w:rsid w:val="00C8123C"/>
    <w:rsid w:val="00C81E2E"/>
    <w:rsid w:val="00C82189"/>
    <w:rsid w:val="00C82C96"/>
    <w:rsid w:val="00C83D13"/>
    <w:rsid w:val="00C83FF0"/>
    <w:rsid w:val="00C84627"/>
    <w:rsid w:val="00C86209"/>
    <w:rsid w:val="00C868DB"/>
    <w:rsid w:val="00C86BB3"/>
    <w:rsid w:val="00C87553"/>
    <w:rsid w:val="00C87B73"/>
    <w:rsid w:val="00C90A43"/>
    <w:rsid w:val="00C920A7"/>
    <w:rsid w:val="00C9231D"/>
    <w:rsid w:val="00C926F0"/>
    <w:rsid w:val="00C927C3"/>
    <w:rsid w:val="00C929EA"/>
    <w:rsid w:val="00C92F9F"/>
    <w:rsid w:val="00C93706"/>
    <w:rsid w:val="00C93FFB"/>
    <w:rsid w:val="00C94009"/>
    <w:rsid w:val="00C9609E"/>
    <w:rsid w:val="00C97A45"/>
    <w:rsid w:val="00CA1A57"/>
    <w:rsid w:val="00CA23CC"/>
    <w:rsid w:val="00CA254A"/>
    <w:rsid w:val="00CA26DC"/>
    <w:rsid w:val="00CA3324"/>
    <w:rsid w:val="00CA4C3C"/>
    <w:rsid w:val="00CA569C"/>
    <w:rsid w:val="00CA5838"/>
    <w:rsid w:val="00CA5EBD"/>
    <w:rsid w:val="00CA7A00"/>
    <w:rsid w:val="00CB0916"/>
    <w:rsid w:val="00CB09DA"/>
    <w:rsid w:val="00CB1B6C"/>
    <w:rsid w:val="00CB1FFD"/>
    <w:rsid w:val="00CB420D"/>
    <w:rsid w:val="00CB5862"/>
    <w:rsid w:val="00CC01D3"/>
    <w:rsid w:val="00CC087E"/>
    <w:rsid w:val="00CC3867"/>
    <w:rsid w:val="00CC3C8A"/>
    <w:rsid w:val="00CC4998"/>
    <w:rsid w:val="00CC4A43"/>
    <w:rsid w:val="00CC5D35"/>
    <w:rsid w:val="00CC7A15"/>
    <w:rsid w:val="00CC7AD9"/>
    <w:rsid w:val="00CD07E2"/>
    <w:rsid w:val="00CD08E3"/>
    <w:rsid w:val="00CD282A"/>
    <w:rsid w:val="00CD2FFB"/>
    <w:rsid w:val="00CD3D96"/>
    <w:rsid w:val="00CD4695"/>
    <w:rsid w:val="00CD5DC4"/>
    <w:rsid w:val="00CD684C"/>
    <w:rsid w:val="00CD72DA"/>
    <w:rsid w:val="00CD7D2A"/>
    <w:rsid w:val="00CE2849"/>
    <w:rsid w:val="00CE2963"/>
    <w:rsid w:val="00CE4CF5"/>
    <w:rsid w:val="00CE5E83"/>
    <w:rsid w:val="00CE6022"/>
    <w:rsid w:val="00CE68AB"/>
    <w:rsid w:val="00CE6FB3"/>
    <w:rsid w:val="00CE75A9"/>
    <w:rsid w:val="00CF07C2"/>
    <w:rsid w:val="00CF1517"/>
    <w:rsid w:val="00CF1DF5"/>
    <w:rsid w:val="00CF5D72"/>
    <w:rsid w:val="00CF71D9"/>
    <w:rsid w:val="00CF7559"/>
    <w:rsid w:val="00CF76CD"/>
    <w:rsid w:val="00D00853"/>
    <w:rsid w:val="00D009E9"/>
    <w:rsid w:val="00D00B49"/>
    <w:rsid w:val="00D014B9"/>
    <w:rsid w:val="00D03A95"/>
    <w:rsid w:val="00D03AD6"/>
    <w:rsid w:val="00D03B0B"/>
    <w:rsid w:val="00D03EF7"/>
    <w:rsid w:val="00D04F36"/>
    <w:rsid w:val="00D054F9"/>
    <w:rsid w:val="00D05D8B"/>
    <w:rsid w:val="00D06E9D"/>
    <w:rsid w:val="00D0775C"/>
    <w:rsid w:val="00D10B2C"/>
    <w:rsid w:val="00D117C9"/>
    <w:rsid w:val="00D119C6"/>
    <w:rsid w:val="00D11F65"/>
    <w:rsid w:val="00D12017"/>
    <w:rsid w:val="00D12404"/>
    <w:rsid w:val="00D13322"/>
    <w:rsid w:val="00D13DE3"/>
    <w:rsid w:val="00D141F2"/>
    <w:rsid w:val="00D14B32"/>
    <w:rsid w:val="00D15650"/>
    <w:rsid w:val="00D15C6C"/>
    <w:rsid w:val="00D16913"/>
    <w:rsid w:val="00D20B07"/>
    <w:rsid w:val="00D2135A"/>
    <w:rsid w:val="00D220BF"/>
    <w:rsid w:val="00D24731"/>
    <w:rsid w:val="00D26203"/>
    <w:rsid w:val="00D2637F"/>
    <w:rsid w:val="00D32C33"/>
    <w:rsid w:val="00D33A7E"/>
    <w:rsid w:val="00D34352"/>
    <w:rsid w:val="00D34C89"/>
    <w:rsid w:val="00D34DF0"/>
    <w:rsid w:val="00D35787"/>
    <w:rsid w:val="00D35B91"/>
    <w:rsid w:val="00D4040B"/>
    <w:rsid w:val="00D40664"/>
    <w:rsid w:val="00D407B0"/>
    <w:rsid w:val="00D415B4"/>
    <w:rsid w:val="00D41703"/>
    <w:rsid w:val="00D41877"/>
    <w:rsid w:val="00D421DF"/>
    <w:rsid w:val="00D42263"/>
    <w:rsid w:val="00D4336F"/>
    <w:rsid w:val="00D446CC"/>
    <w:rsid w:val="00D44C1E"/>
    <w:rsid w:val="00D457C5"/>
    <w:rsid w:val="00D50E61"/>
    <w:rsid w:val="00D54472"/>
    <w:rsid w:val="00D55382"/>
    <w:rsid w:val="00D573DF"/>
    <w:rsid w:val="00D6107C"/>
    <w:rsid w:val="00D614AD"/>
    <w:rsid w:val="00D62B81"/>
    <w:rsid w:val="00D62BE1"/>
    <w:rsid w:val="00D639F1"/>
    <w:rsid w:val="00D6467C"/>
    <w:rsid w:val="00D64764"/>
    <w:rsid w:val="00D649F8"/>
    <w:rsid w:val="00D67886"/>
    <w:rsid w:val="00D67976"/>
    <w:rsid w:val="00D67D9F"/>
    <w:rsid w:val="00D71EDF"/>
    <w:rsid w:val="00D73A8E"/>
    <w:rsid w:val="00D75648"/>
    <w:rsid w:val="00D7599F"/>
    <w:rsid w:val="00D75B56"/>
    <w:rsid w:val="00D76132"/>
    <w:rsid w:val="00D804D1"/>
    <w:rsid w:val="00D825C1"/>
    <w:rsid w:val="00D82679"/>
    <w:rsid w:val="00D82CAB"/>
    <w:rsid w:val="00D82F56"/>
    <w:rsid w:val="00D830D8"/>
    <w:rsid w:val="00D83772"/>
    <w:rsid w:val="00D8421A"/>
    <w:rsid w:val="00D864D4"/>
    <w:rsid w:val="00D8708D"/>
    <w:rsid w:val="00D87876"/>
    <w:rsid w:val="00D87A47"/>
    <w:rsid w:val="00D87AE2"/>
    <w:rsid w:val="00D87E1F"/>
    <w:rsid w:val="00D92A2F"/>
    <w:rsid w:val="00D930EB"/>
    <w:rsid w:val="00D938EB"/>
    <w:rsid w:val="00D95406"/>
    <w:rsid w:val="00D97091"/>
    <w:rsid w:val="00DA0454"/>
    <w:rsid w:val="00DA1CC2"/>
    <w:rsid w:val="00DA2543"/>
    <w:rsid w:val="00DA2E65"/>
    <w:rsid w:val="00DA69EE"/>
    <w:rsid w:val="00DA6F1D"/>
    <w:rsid w:val="00DA78E7"/>
    <w:rsid w:val="00DA7B89"/>
    <w:rsid w:val="00DA7B8C"/>
    <w:rsid w:val="00DB14F4"/>
    <w:rsid w:val="00DB1D08"/>
    <w:rsid w:val="00DB27F4"/>
    <w:rsid w:val="00DB4C64"/>
    <w:rsid w:val="00DB4E93"/>
    <w:rsid w:val="00DB59B8"/>
    <w:rsid w:val="00DB649F"/>
    <w:rsid w:val="00DB6F65"/>
    <w:rsid w:val="00DB7678"/>
    <w:rsid w:val="00DC07D1"/>
    <w:rsid w:val="00DC180C"/>
    <w:rsid w:val="00DC1A58"/>
    <w:rsid w:val="00DC2083"/>
    <w:rsid w:val="00DC3645"/>
    <w:rsid w:val="00DC4A17"/>
    <w:rsid w:val="00DC4ACB"/>
    <w:rsid w:val="00DC4F69"/>
    <w:rsid w:val="00DC515B"/>
    <w:rsid w:val="00DC72C3"/>
    <w:rsid w:val="00DD1141"/>
    <w:rsid w:val="00DD1EEE"/>
    <w:rsid w:val="00DD298E"/>
    <w:rsid w:val="00DD2B61"/>
    <w:rsid w:val="00DD31D4"/>
    <w:rsid w:val="00DD34C8"/>
    <w:rsid w:val="00DD39E6"/>
    <w:rsid w:val="00DD4147"/>
    <w:rsid w:val="00DD4975"/>
    <w:rsid w:val="00DD5380"/>
    <w:rsid w:val="00DD5AC3"/>
    <w:rsid w:val="00DD77AA"/>
    <w:rsid w:val="00DD7AFA"/>
    <w:rsid w:val="00DE0479"/>
    <w:rsid w:val="00DE0C67"/>
    <w:rsid w:val="00DE169C"/>
    <w:rsid w:val="00DE1937"/>
    <w:rsid w:val="00DE1A58"/>
    <w:rsid w:val="00DE1F40"/>
    <w:rsid w:val="00DE2330"/>
    <w:rsid w:val="00DE27E0"/>
    <w:rsid w:val="00DE30F0"/>
    <w:rsid w:val="00DE42B2"/>
    <w:rsid w:val="00DE44F9"/>
    <w:rsid w:val="00DE4A0F"/>
    <w:rsid w:val="00DE5FB6"/>
    <w:rsid w:val="00DE6A24"/>
    <w:rsid w:val="00DF294F"/>
    <w:rsid w:val="00DF33F1"/>
    <w:rsid w:val="00DF3F9C"/>
    <w:rsid w:val="00DF44E2"/>
    <w:rsid w:val="00DF467C"/>
    <w:rsid w:val="00DF4EA7"/>
    <w:rsid w:val="00DF5331"/>
    <w:rsid w:val="00E001FF"/>
    <w:rsid w:val="00E00327"/>
    <w:rsid w:val="00E00A9D"/>
    <w:rsid w:val="00E01C7E"/>
    <w:rsid w:val="00E025A9"/>
    <w:rsid w:val="00E02C83"/>
    <w:rsid w:val="00E0517A"/>
    <w:rsid w:val="00E05E43"/>
    <w:rsid w:val="00E069C8"/>
    <w:rsid w:val="00E06AEA"/>
    <w:rsid w:val="00E07857"/>
    <w:rsid w:val="00E07BD9"/>
    <w:rsid w:val="00E07D94"/>
    <w:rsid w:val="00E104C2"/>
    <w:rsid w:val="00E110AF"/>
    <w:rsid w:val="00E11F3A"/>
    <w:rsid w:val="00E13653"/>
    <w:rsid w:val="00E13760"/>
    <w:rsid w:val="00E14F60"/>
    <w:rsid w:val="00E15095"/>
    <w:rsid w:val="00E154A7"/>
    <w:rsid w:val="00E16B58"/>
    <w:rsid w:val="00E1782F"/>
    <w:rsid w:val="00E2005E"/>
    <w:rsid w:val="00E201DC"/>
    <w:rsid w:val="00E20EB6"/>
    <w:rsid w:val="00E249E9"/>
    <w:rsid w:val="00E24AA7"/>
    <w:rsid w:val="00E25591"/>
    <w:rsid w:val="00E271E7"/>
    <w:rsid w:val="00E2726B"/>
    <w:rsid w:val="00E30DB7"/>
    <w:rsid w:val="00E31292"/>
    <w:rsid w:val="00E31651"/>
    <w:rsid w:val="00E31F61"/>
    <w:rsid w:val="00E321EF"/>
    <w:rsid w:val="00E32C16"/>
    <w:rsid w:val="00E32DC3"/>
    <w:rsid w:val="00E3393B"/>
    <w:rsid w:val="00E33985"/>
    <w:rsid w:val="00E33D79"/>
    <w:rsid w:val="00E34A16"/>
    <w:rsid w:val="00E34F13"/>
    <w:rsid w:val="00E350BE"/>
    <w:rsid w:val="00E35838"/>
    <w:rsid w:val="00E35EA0"/>
    <w:rsid w:val="00E36325"/>
    <w:rsid w:val="00E3678F"/>
    <w:rsid w:val="00E36F3B"/>
    <w:rsid w:val="00E3716F"/>
    <w:rsid w:val="00E37D97"/>
    <w:rsid w:val="00E37F72"/>
    <w:rsid w:val="00E402F1"/>
    <w:rsid w:val="00E40C1C"/>
    <w:rsid w:val="00E4223F"/>
    <w:rsid w:val="00E42801"/>
    <w:rsid w:val="00E428E4"/>
    <w:rsid w:val="00E42FB1"/>
    <w:rsid w:val="00E434E2"/>
    <w:rsid w:val="00E43F50"/>
    <w:rsid w:val="00E44C2F"/>
    <w:rsid w:val="00E469D0"/>
    <w:rsid w:val="00E510B1"/>
    <w:rsid w:val="00E54BCD"/>
    <w:rsid w:val="00E551B8"/>
    <w:rsid w:val="00E5542F"/>
    <w:rsid w:val="00E57B9E"/>
    <w:rsid w:val="00E601CD"/>
    <w:rsid w:val="00E61C31"/>
    <w:rsid w:val="00E61F6B"/>
    <w:rsid w:val="00E63984"/>
    <w:rsid w:val="00E646F3"/>
    <w:rsid w:val="00E6474C"/>
    <w:rsid w:val="00E6614C"/>
    <w:rsid w:val="00E66634"/>
    <w:rsid w:val="00E66DA0"/>
    <w:rsid w:val="00E673CF"/>
    <w:rsid w:val="00E67E2E"/>
    <w:rsid w:val="00E70238"/>
    <w:rsid w:val="00E710BE"/>
    <w:rsid w:val="00E73087"/>
    <w:rsid w:val="00E73307"/>
    <w:rsid w:val="00E73346"/>
    <w:rsid w:val="00E73ACD"/>
    <w:rsid w:val="00E764FB"/>
    <w:rsid w:val="00E76D6B"/>
    <w:rsid w:val="00E770B4"/>
    <w:rsid w:val="00E77688"/>
    <w:rsid w:val="00E77819"/>
    <w:rsid w:val="00E80880"/>
    <w:rsid w:val="00E81A0C"/>
    <w:rsid w:val="00E82CFB"/>
    <w:rsid w:val="00E83CE6"/>
    <w:rsid w:val="00E851BA"/>
    <w:rsid w:val="00E856AA"/>
    <w:rsid w:val="00E860F3"/>
    <w:rsid w:val="00E8727D"/>
    <w:rsid w:val="00E87314"/>
    <w:rsid w:val="00E87784"/>
    <w:rsid w:val="00E879C5"/>
    <w:rsid w:val="00E87FFE"/>
    <w:rsid w:val="00E900F9"/>
    <w:rsid w:val="00E92B4C"/>
    <w:rsid w:val="00E92D26"/>
    <w:rsid w:val="00E9521D"/>
    <w:rsid w:val="00E956CB"/>
    <w:rsid w:val="00E970C9"/>
    <w:rsid w:val="00EA166B"/>
    <w:rsid w:val="00EA3DB4"/>
    <w:rsid w:val="00EA46CE"/>
    <w:rsid w:val="00EA4D77"/>
    <w:rsid w:val="00EA5D48"/>
    <w:rsid w:val="00EA6D95"/>
    <w:rsid w:val="00EA7000"/>
    <w:rsid w:val="00EB0B60"/>
    <w:rsid w:val="00EB1D30"/>
    <w:rsid w:val="00EB27D6"/>
    <w:rsid w:val="00EB2917"/>
    <w:rsid w:val="00EB2B08"/>
    <w:rsid w:val="00EB3F97"/>
    <w:rsid w:val="00EB48F1"/>
    <w:rsid w:val="00EB50D0"/>
    <w:rsid w:val="00EB5681"/>
    <w:rsid w:val="00EB77F6"/>
    <w:rsid w:val="00EC08EC"/>
    <w:rsid w:val="00EC0AF7"/>
    <w:rsid w:val="00EC10B8"/>
    <w:rsid w:val="00EC1347"/>
    <w:rsid w:val="00EC2066"/>
    <w:rsid w:val="00EC4215"/>
    <w:rsid w:val="00EC4459"/>
    <w:rsid w:val="00EC5477"/>
    <w:rsid w:val="00EC5BF8"/>
    <w:rsid w:val="00EC617E"/>
    <w:rsid w:val="00EC6624"/>
    <w:rsid w:val="00EC66D8"/>
    <w:rsid w:val="00EC6BEB"/>
    <w:rsid w:val="00EC72D3"/>
    <w:rsid w:val="00EC7705"/>
    <w:rsid w:val="00EC79AB"/>
    <w:rsid w:val="00EC7D5F"/>
    <w:rsid w:val="00EC7DC6"/>
    <w:rsid w:val="00EC7F84"/>
    <w:rsid w:val="00ED0704"/>
    <w:rsid w:val="00ED07CD"/>
    <w:rsid w:val="00ED1DD1"/>
    <w:rsid w:val="00ED2D65"/>
    <w:rsid w:val="00ED3A12"/>
    <w:rsid w:val="00ED4165"/>
    <w:rsid w:val="00ED4171"/>
    <w:rsid w:val="00ED4AAF"/>
    <w:rsid w:val="00ED5493"/>
    <w:rsid w:val="00ED55DA"/>
    <w:rsid w:val="00ED56F6"/>
    <w:rsid w:val="00ED62DE"/>
    <w:rsid w:val="00ED6B3D"/>
    <w:rsid w:val="00EE12CC"/>
    <w:rsid w:val="00EE1D46"/>
    <w:rsid w:val="00EE2A9F"/>
    <w:rsid w:val="00EE324B"/>
    <w:rsid w:val="00EE45F3"/>
    <w:rsid w:val="00EE5037"/>
    <w:rsid w:val="00EE53E3"/>
    <w:rsid w:val="00EE5DB9"/>
    <w:rsid w:val="00EE653F"/>
    <w:rsid w:val="00EE79D1"/>
    <w:rsid w:val="00EF0059"/>
    <w:rsid w:val="00EF04F5"/>
    <w:rsid w:val="00EF1B44"/>
    <w:rsid w:val="00EF2CF2"/>
    <w:rsid w:val="00EF30F1"/>
    <w:rsid w:val="00EF46AE"/>
    <w:rsid w:val="00EF48D5"/>
    <w:rsid w:val="00EF5CB6"/>
    <w:rsid w:val="00EF64E5"/>
    <w:rsid w:val="00EF6B52"/>
    <w:rsid w:val="00EF7FD4"/>
    <w:rsid w:val="00F0182B"/>
    <w:rsid w:val="00F01EAE"/>
    <w:rsid w:val="00F02EC1"/>
    <w:rsid w:val="00F03103"/>
    <w:rsid w:val="00F0349A"/>
    <w:rsid w:val="00F04588"/>
    <w:rsid w:val="00F05DA6"/>
    <w:rsid w:val="00F05E15"/>
    <w:rsid w:val="00F11B2E"/>
    <w:rsid w:val="00F15382"/>
    <w:rsid w:val="00F159DD"/>
    <w:rsid w:val="00F1628C"/>
    <w:rsid w:val="00F16423"/>
    <w:rsid w:val="00F17A7F"/>
    <w:rsid w:val="00F213A6"/>
    <w:rsid w:val="00F21414"/>
    <w:rsid w:val="00F216A1"/>
    <w:rsid w:val="00F21E50"/>
    <w:rsid w:val="00F21FF0"/>
    <w:rsid w:val="00F22320"/>
    <w:rsid w:val="00F2435E"/>
    <w:rsid w:val="00F244E7"/>
    <w:rsid w:val="00F25300"/>
    <w:rsid w:val="00F268A0"/>
    <w:rsid w:val="00F2735C"/>
    <w:rsid w:val="00F27897"/>
    <w:rsid w:val="00F3073D"/>
    <w:rsid w:val="00F30779"/>
    <w:rsid w:val="00F30ADA"/>
    <w:rsid w:val="00F30E24"/>
    <w:rsid w:val="00F32707"/>
    <w:rsid w:val="00F32F82"/>
    <w:rsid w:val="00F34B52"/>
    <w:rsid w:val="00F36B35"/>
    <w:rsid w:val="00F370FC"/>
    <w:rsid w:val="00F40C7D"/>
    <w:rsid w:val="00F42FA3"/>
    <w:rsid w:val="00F44619"/>
    <w:rsid w:val="00F46E63"/>
    <w:rsid w:val="00F47974"/>
    <w:rsid w:val="00F47A73"/>
    <w:rsid w:val="00F51E04"/>
    <w:rsid w:val="00F52875"/>
    <w:rsid w:val="00F52C5D"/>
    <w:rsid w:val="00F53190"/>
    <w:rsid w:val="00F5356D"/>
    <w:rsid w:val="00F53EE9"/>
    <w:rsid w:val="00F53F7D"/>
    <w:rsid w:val="00F542EE"/>
    <w:rsid w:val="00F54836"/>
    <w:rsid w:val="00F5484A"/>
    <w:rsid w:val="00F55337"/>
    <w:rsid w:val="00F57563"/>
    <w:rsid w:val="00F57DB0"/>
    <w:rsid w:val="00F60050"/>
    <w:rsid w:val="00F60F78"/>
    <w:rsid w:val="00F6229F"/>
    <w:rsid w:val="00F627AC"/>
    <w:rsid w:val="00F63765"/>
    <w:rsid w:val="00F63D3F"/>
    <w:rsid w:val="00F64545"/>
    <w:rsid w:val="00F648B8"/>
    <w:rsid w:val="00F6491C"/>
    <w:rsid w:val="00F6643C"/>
    <w:rsid w:val="00F7058B"/>
    <w:rsid w:val="00F7186B"/>
    <w:rsid w:val="00F71D61"/>
    <w:rsid w:val="00F7292B"/>
    <w:rsid w:val="00F72EE1"/>
    <w:rsid w:val="00F73B57"/>
    <w:rsid w:val="00F74E0A"/>
    <w:rsid w:val="00F7526E"/>
    <w:rsid w:val="00F75906"/>
    <w:rsid w:val="00F76594"/>
    <w:rsid w:val="00F76683"/>
    <w:rsid w:val="00F7798F"/>
    <w:rsid w:val="00F814A2"/>
    <w:rsid w:val="00F815B8"/>
    <w:rsid w:val="00F81C63"/>
    <w:rsid w:val="00F822BC"/>
    <w:rsid w:val="00F82CEE"/>
    <w:rsid w:val="00F83BE4"/>
    <w:rsid w:val="00F84D18"/>
    <w:rsid w:val="00F84DDC"/>
    <w:rsid w:val="00F8667E"/>
    <w:rsid w:val="00F86CB8"/>
    <w:rsid w:val="00F87257"/>
    <w:rsid w:val="00F900DD"/>
    <w:rsid w:val="00F9120F"/>
    <w:rsid w:val="00F919B6"/>
    <w:rsid w:val="00F932B8"/>
    <w:rsid w:val="00F93B8A"/>
    <w:rsid w:val="00F94C18"/>
    <w:rsid w:val="00F95CB2"/>
    <w:rsid w:val="00F95D21"/>
    <w:rsid w:val="00F96F75"/>
    <w:rsid w:val="00F970DF"/>
    <w:rsid w:val="00F971F2"/>
    <w:rsid w:val="00F97355"/>
    <w:rsid w:val="00F97C4A"/>
    <w:rsid w:val="00FA1297"/>
    <w:rsid w:val="00FA1C79"/>
    <w:rsid w:val="00FA2348"/>
    <w:rsid w:val="00FA25F3"/>
    <w:rsid w:val="00FA2EA4"/>
    <w:rsid w:val="00FA32EC"/>
    <w:rsid w:val="00FA377B"/>
    <w:rsid w:val="00FA5ABB"/>
    <w:rsid w:val="00FA621F"/>
    <w:rsid w:val="00FA6D36"/>
    <w:rsid w:val="00FA7166"/>
    <w:rsid w:val="00FA7DCE"/>
    <w:rsid w:val="00FB205B"/>
    <w:rsid w:val="00FB2162"/>
    <w:rsid w:val="00FB2A8C"/>
    <w:rsid w:val="00FB48C7"/>
    <w:rsid w:val="00FB4B1C"/>
    <w:rsid w:val="00FB500F"/>
    <w:rsid w:val="00FB5D11"/>
    <w:rsid w:val="00FB67BE"/>
    <w:rsid w:val="00FB7626"/>
    <w:rsid w:val="00FB76E4"/>
    <w:rsid w:val="00FC1478"/>
    <w:rsid w:val="00FC3499"/>
    <w:rsid w:val="00FC3BD8"/>
    <w:rsid w:val="00FC5C0E"/>
    <w:rsid w:val="00FD1737"/>
    <w:rsid w:val="00FD1BAA"/>
    <w:rsid w:val="00FD40B8"/>
    <w:rsid w:val="00FD4743"/>
    <w:rsid w:val="00FE4AEC"/>
    <w:rsid w:val="00FE607C"/>
    <w:rsid w:val="00FE6BFB"/>
    <w:rsid w:val="00FE6E41"/>
    <w:rsid w:val="00FE726D"/>
    <w:rsid w:val="00FE76CC"/>
    <w:rsid w:val="00FE7F86"/>
    <w:rsid w:val="00FF3ED3"/>
    <w:rsid w:val="00FF4957"/>
    <w:rsid w:val="00FF4AD5"/>
    <w:rsid w:val="00FF597A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DAEE5"/>
  <w15:docId w15:val="{C1980797-5FDD-4DEB-85A1-C1B617E3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C1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1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3614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840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840A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914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F642B"/>
    <w:pPr>
      <w:ind w:left="720"/>
      <w:contextualSpacing/>
    </w:pPr>
  </w:style>
  <w:style w:type="paragraph" w:styleId="Poprawka">
    <w:name w:val="Revision"/>
    <w:hidden/>
    <w:uiPriority w:val="99"/>
    <w:semiHidden/>
    <w:rsid w:val="001969F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C3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0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30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0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307A"/>
    <w:rPr>
      <w:b/>
      <w:bCs/>
      <w:lang w:eastAsia="en-US"/>
    </w:rPr>
  </w:style>
  <w:style w:type="paragraph" w:customStyle="1" w:styleId="PODSTAWOWY">
    <w:name w:val="PODSTAWOWY"/>
    <w:basedOn w:val="Normalny"/>
    <w:link w:val="PODSTAWOWYZnak"/>
    <w:qFormat/>
    <w:rsid w:val="005600BA"/>
    <w:pPr>
      <w:spacing w:after="135" w:line="230" w:lineRule="exact"/>
      <w:ind w:left="1418"/>
      <w:jc w:val="both"/>
    </w:pPr>
    <w:rPr>
      <w:rFonts w:ascii="Myriad Pro" w:eastAsiaTheme="minorHAnsi" w:hAnsi="Myriad Pro" w:cstheme="minorBidi"/>
      <w:sz w:val="19"/>
    </w:rPr>
  </w:style>
  <w:style w:type="character" w:customStyle="1" w:styleId="PODSTAWOWYZnak">
    <w:name w:val="PODSTAWOWY Znak"/>
    <w:basedOn w:val="Domylnaczcionkaakapitu"/>
    <w:link w:val="PODSTAWOWY"/>
    <w:rsid w:val="005600BA"/>
    <w:rPr>
      <w:rFonts w:ascii="Myriad Pro" w:eastAsiaTheme="minorHAnsi" w:hAnsi="Myriad Pro" w:cstheme="minorBidi"/>
      <w:sz w:val="19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00BA"/>
    <w:rPr>
      <w:vertAlign w:val="superscript"/>
    </w:rPr>
  </w:style>
  <w:style w:type="paragraph" w:customStyle="1" w:styleId="Nag1rzdu">
    <w:name w:val="Nagł 1 rzędu"/>
    <w:basedOn w:val="Normalny"/>
    <w:next w:val="Normalny"/>
    <w:link w:val="Nag1rzduZnak"/>
    <w:qFormat/>
    <w:rsid w:val="00B124B0"/>
    <w:pPr>
      <w:spacing w:after="0" w:line="230" w:lineRule="atLeast"/>
    </w:pPr>
    <w:rPr>
      <w:rFonts w:ascii="Myriad Pro" w:eastAsiaTheme="minorHAnsi" w:hAnsi="Myriad Pro" w:cstheme="minorBidi"/>
      <w:b/>
      <w:color w:val="522398"/>
      <w:sz w:val="32"/>
    </w:rPr>
  </w:style>
  <w:style w:type="character" w:customStyle="1" w:styleId="Nag1rzduZnak">
    <w:name w:val="Nagł 1 rzędu Znak"/>
    <w:basedOn w:val="Domylnaczcionkaakapitu"/>
    <w:link w:val="Nag1rzdu"/>
    <w:rsid w:val="00B124B0"/>
    <w:rPr>
      <w:rFonts w:ascii="Myriad Pro" w:eastAsiaTheme="minorHAnsi" w:hAnsi="Myriad Pro" w:cstheme="minorBidi"/>
      <w:b/>
      <w:color w:val="522398"/>
      <w:sz w:val="3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5C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5C0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5C0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F5B7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5B7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03AA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C718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20EA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4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EAEB176BEC842B27CB85CFDAE1569" ma:contentTypeVersion="11" ma:contentTypeDescription="Utwórz nowy dokument." ma:contentTypeScope="" ma:versionID="33654a6d2477c4f6fb761d5702cf0ad5">
  <xsd:schema xmlns:xsd="http://www.w3.org/2001/XMLSchema" xmlns:xs="http://www.w3.org/2001/XMLSchema" xmlns:p="http://schemas.microsoft.com/office/2006/metadata/properties" xmlns:ns2="e36808fd-3d93-4e66-bf9b-f5c9f29d0c43" xmlns:ns3="66596adb-932d-450b-876c-103cb9fecb59" xmlns:ns4="9ced1fe6-cc11-44ef-9f40-df0f1bb06e74" xmlns:ns5="aa3b9eec-9892-4114-bd24-9112496d2e98" xmlns:ns6="a443418c-052c-4496-b432-261009a7c242" targetNamespace="http://schemas.microsoft.com/office/2006/metadata/properties" ma:root="true" ma:fieldsID="0c3092b737343944f1394c2d37a79950" ns2:_="" ns3:_="" ns4:_="" ns5:_="" ns6:_="">
    <xsd:import namespace="e36808fd-3d93-4e66-bf9b-f5c9f29d0c43"/>
    <xsd:import namespace="66596adb-932d-450b-876c-103cb9fecb59"/>
    <xsd:import namespace="9ced1fe6-cc11-44ef-9f40-df0f1bb06e74"/>
    <xsd:import namespace="aa3b9eec-9892-4114-bd24-9112496d2e98"/>
    <xsd:import namespace="a443418c-052c-4496-b432-261009a7c242"/>
    <xsd:element name="properties">
      <xsd:complexType>
        <xsd:sequence>
          <xsd:element name="documentManagement">
            <xsd:complexType>
              <xsd:all>
                <xsd:element ref="ns2:Rok" minOccurs="0"/>
                <xsd:element ref="ns3:organizator"/>
                <xsd:element ref="ns3:autor"/>
                <xsd:element ref="ns4:Wsp_x00f3__x0142_autor"/>
                <xsd:element ref="ns3:Grafik"/>
                <xsd:element ref="ns4:Gabinet_x0020_Prezesa"/>
                <xsd:element ref="ns5:MS" minOccurs="0"/>
                <xsd:element ref="ns2:Wersja_x0020_ostateczna" minOccurs="0"/>
                <xsd:element ref="ns3:Zatwierdzone_x0020_przez" minOccurs="0"/>
                <xsd:element ref="ns6:Zalacz" minOccurs="0"/>
                <xsd:element ref="ns3:WidziOrganizator" minOccurs="0"/>
                <xsd:element ref="ns3:WidziAutor" minOccurs="0"/>
                <xsd:element ref="ns4:WidziWsp_x00f3__x0142_autor" minOccurs="0"/>
                <xsd:element ref="ns3:WidziGrafik" minOccurs="0"/>
                <xsd:element ref="ns4:WidziGP" minOccurs="0"/>
                <xsd:element ref="ns4:Wiadomo_x015b_ci" minOccurs="0"/>
                <xsd:element ref="ns5:Widzi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08fd-3d93-4e66-bf9b-f5c9f29d0c43" elementFormDefault="qualified">
    <xsd:import namespace="http://schemas.microsoft.com/office/2006/documentManagement/types"/>
    <xsd:import namespace="http://schemas.microsoft.com/office/infopath/2007/PartnerControls"/>
    <xsd:element name="Rok" ma:index="3" nillable="true" ma:displayName="Rok" ma:description="Rok obowiązywania formularza" ma:format="Dropdown" ma:internalName="Rok">
      <xsd:simpleType>
        <xsd:union memberTypes="dms:Text">
          <xsd:simpleType>
            <xsd:restriction base="dms:Choice">
              <xsd:enumeration value="2009"/>
              <xsd:enumeration value="2010"/>
              <xsd:enumeration value="2011"/>
            </xsd:restriction>
          </xsd:simpleType>
        </xsd:union>
      </xsd:simpleType>
    </xsd:element>
    <xsd:element name="Wersja_x0020_ostateczna" ma:index="10" nillable="true" ma:displayName="Wersja ostateczna" ma:default="0" ma:description="Czy jest to wersja ostateczna wzoru formularza" ma:internalName="Wersja_x0020_ostateczn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6adb-932d-450b-876c-103cb9fecb59" elementFormDefault="qualified">
    <xsd:import namespace="http://schemas.microsoft.com/office/2006/documentManagement/types"/>
    <xsd:import namespace="http://schemas.microsoft.com/office/infopath/2007/PartnerControls"/>
    <xsd:element name="organizator" ma:index="4" ma:displayName="Organizator" ma:list="UserInfo" ma:SharePointGroup="2651" ma:internalName="organiz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or" ma:index="5" ma:displayName="Autor formularza" ma:list="UserInfo" ma:SharePointGroup="2649" ma:internalName="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afik" ma:index="7" ma:displayName="Grafik" ma:list="UserInfo" ma:SharePointGroup="2650" ma:internalName="Graf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atwierdzone_x0020_przez" ma:index="11" nillable="true" ma:displayName="Zatwierdzone przez" ma:list="UserInfo" ma:SharePointGroup="0" ma:internalName="Zatwierdzone_x0020_przez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Organizator" ma:index="17" nillable="true" ma:displayName="WidziOrganizator" ma:default="Nie" ma:format="Dropdown" ma:hidden="true" ma:internalName="WidziOrganizator" ma:readOnly="false">
      <xsd:simpleType>
        <xsd:restriction base="dms:Choice">
          <xsd:enumeration value="Tak"/>
          <xsd:enumeration value="Nie"/>
        </xsd:restriction>
      </xsd:simpleType>
    </xsd:element>
    <xsd:element name="WidziAutor" ma:index="18" nillable="true" ma:displayName="WidziAutor" ma:default="Tak" ma:format="Dropdown" ma:hidden="true" ma:internalName="WidziAutor" ma:readOnly="false">
      <xsd:simpleType>
        <xsd:restriction base="dms:Choice">
          <xsd:enumeration value="Tak"/>
          <xsd:enumeration value="Nie"/>
        </xsd:restriction>
      </xsd:simpleType>
    </xsd:element>
    <xsd:element name="WidziGrafik" ma:index="20" nillable="true" ma:displayName="WidziGrafik" ma:default="Nie" ma:format="Dropdown" ma:hidden="true" ma:internalName="WidziGrafik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d1fe6-cc11-44ef-9f40-df0f1bb06e74" elementFormDefault="qualified">
    <xsd:import namespace="http://schemas.microsoft.com/office/2006/documentManagement/types"/>
    <xsd:import namespace="http://schemas.microsoft.com/office/infopath/2007/PartnerControls"/>
    <xsd:element name="Wsp_x00f3__x0142_autor" ma:index="6" ma:displayName="Współautor" ma:list="UserInfo" ma:SharePointGroup="3159" ma:internalName="Wsp_x00f3__x0142_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abinet_x0020_Prezesa" ma:index="8" ma:displayName="Gabinet Prezesa" ma:list="UserInfo" ma:SharePointGroup="2937" ma:internalName="Gabinet_x0020_Prezes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Wsp_x00f3__x0142_autor" ma:index="19" nillable="true" ma:displayName="WidziWspółautor" ma:default="Nie" ma:format="Dropdown" ma:hidden="true" ma:internalName="WidziWsp_x00f3__x0142_autor" ma:readOnly="false">
      <xsd:simpleType>
        <xsd:restriction base="dms:Choice">
          <xsd:enumeration value="Tak"/>
          <xsd:enumeration value="Nie"/>
        </xsd:restriction>
      </xsd:simpleType>
    </xsd:element>
    <xsd:element name="WidziGP" ma:index="21" nillable="true" ma:displayName="WidziGP" ma:default="Nie" ma:format="Dropdown" ma:hidden="true" ma:internalName="WidziGP" ma:readOnly="false">
      <xsd:simpleType>
        <xsd:restriction base="dms:Choice">
          <xsd:enumeration value="Tak"/>
          <xsd:enumeration value="Nie"/>
        </xsd:restriction>
      </xsd:simpleType>
    </xsd:element>
    <xsd:element name="Wiadomo_x015b_ci" ma:index="23" nillable="true" ma:displayName="Wiadomość" ma:default="" ma:hidden="true" ma:internalName="Wiadomo_x015b_ci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9eec-9892-4114-bd24-9112496d2e98" elementFormDefault="qualified">
    <xsd:import namespace="http://schemas.microsoft.com/office/2006/documentManagement/types"/>
    <xsd:import namespace="http://schemas.microsoft.com/office/infopath/2007/PartnerControls"/>
    <xsd:element name="MS" ma:index="9" nillable="true" ma:displayName="MS" ma:list="UserInfo" ma:SharePointGroup="0" ma:internalName="M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MS" ma:index="28" nillable="true" ma:displayName="WidziMS" ma:default="Nie" ma:format="Dropdown" ma:hidden="true" ma:internalName="WidziMS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3418c-052c-4496-b432-261009a7c242" elementFormDefault="qualified">
    <xsd:import namespace="http://schemas.microsoft.com/office/2006/documentManagement/types"/>
    <xsd:import namespace="http://schemas.microsoft.com/office/infopath/2007/PartnerControls"/>
    <xsd:element name="Zalacz" ma:index="12" nillable="true" ma:displayName="Zalacz" ma:internalName="Zalacz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zawartości"/>
        <xsd:element ref="dc:title" minOccurs="0" maxOccurs="1" ma:index="1" ma:displayName="Tytuł"/>
        <xsd:element ref="dc:subject" minOccurs="0" maxOccurs="1"/>
        <xsd:element ref="dc:description" minOccurs="0" maxOccurs="1" ma:index="2" ma:displayName="Komentarz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LongProperties xmlns="http://schemas.microsoft.com/office/2006/metadata/longProperties">
  <LongProp xmlns="" name="WorkflowChangePath"><![CDATA[c6e16798-65c5-4745-bf40-a8733e071f70,4;a3f70003-793e-48bc-ac31-760ff6b227dd,5;a935fa3c-fc43-4d6d-9173-7eb6a35bd885,6;909a16bc-72a6-4581-b1e1-1f9a204bdaa3,9;a935fa3c-fc43-4d6d-9173-7eb6a35bd885,10;909a16bc-72a6-4581-b1e1-1f9a204bdaa3,11;c6e16798-65c5-4745-bf40-a8733e071f70,12;ae4911e4-c1cd-47f7-906e-34abe24578a9,13;a935fa3c-fc43-4d6d-9173-7eb6a35bd885,14;c6e16798-65c5-4745-bf40-a8733e071f70,15;168048be-45ce-4386-a04b-ee18712cbcec,16;a935fa3c-fc43-4d6d-9173-7eb6a35bd885,17;c6e16798-65c5-4745-bf40-a8733e071f70,19;a935fa3c-fc43-4d6d-9173-7eb6a35bd885,20;a3f70003-793e-48bc-ac31-760ff6b227dd,21;a935fa3c-fc43-4d6d-9173-7eb6a35bd885,22;909a16bc-72a6-4581-b1e1-1f9a204bdaa3,23;a935fa3c-fc43-4d6d-9173-7eb6a35bd885,24;a3f70003-793e-48bc-ac31-760ff6b227dd,25;a935fa3c-fc43-4d6d-9173-7eb6a35bd885,26;a3f70003-793e-48bc-ac31-760ff6b227dd,4;a935fa3c-fc43-4d6d-9173-7eb6a35bd885,5;9383052f-3533-427c-a575-8d877821dc58,7;463a7bf4-9612-479b-89b1-ad1db4fcef7d,8;1608d984-c15e-4e49-907c-f1316b763680,9;4e231b62-93c6-4d23-9f0d-f4e291205206,13;1608d984-c15e-4e49-907c-f1316b763680,14;463a7bf4-9612-479b-89b1-ad1db4fcef7d,15;463a7bf4-9612-479b-89b1-ad1db4fcef7d,4;1608d984-c15e-4e49-907c-f1316b763680,5;4e231b62-93c6-4d23-9f0d-f4e291205206,30;1608d984-c15e-4e49-907c-f1316b763680,31;463a7bf4-9612-479b-89b1-ad1db4fcef7d,32;6eb692e3-0c27-4508-b72d-f93f2ca4faec,33;1608d984-c15e-4e49-907c-f1316b763680,34;463a7bf4-9612-479b-89b1-ad1db4fcef7d,36;1608d984-c15e-4e49-907c-f1316b763680,37;9383052f-3533-427c-a575-8d877821dc58,38;1608d984-c15e-4e49-907c-f1316b763680,39;463a7bf4-9612-479b-89b1-ad1db4fcef7d,40;1608d984-c15e-4e49-907c-f1316b763680,41;77b5fef3-c667-494f-b0e3-a2d8f94c898b,7;08690e92-d777-4058-870c-e8a9ef685cb0,10;00adc0e1-1586-4748-b1df-979272823abe,11;77b5fef3-c667-494f-b0e3-a2d8f94c898b,23;00adc0e1-1586-4748-b1df-979272823abe,24;001b28aa-d8c3-4528-bbc9-ffacd0e826ba,25;00adc0e1-1586-4748-b1df-979272823abe,26;77b5fef3-c667-494f-b0e3-a2d8f94c898b,27;00adc0e1-1586-4748-b1df-979272823abe,28;3586ad32-ea98-4dfc-aec0-9b153d96c58b,29;00adc0e1-1586-4748-b1df-979272823abe,30;77b5fef3-c667-494f-b0e3-a2d8f94c898b,31;00adc0e1-1586-4748-b1df-979272823abe,32;08690e92-d777-4058-870c-e8a9ef685cb0,33;00adc0e1-1586-4748-b1df-979272823abe,34;e1052f72-917c-40a4-a55d-577bfb08d704,4;46fa45bf-ef12-42cd-bab8-ac8b83834abb,5;303a0cdc-9153-42ec-8e99-1c752baac129,6;2dd65b6c-6ade-4d25-a7bf-1d6fd4027048,25;303a0cdc-9153-42ec-8e99-1c752baac129,26;e1052f72-917c-40a4-a55d-577bfb08d704,27;303a0cdc-9153-42ec-8e99-1c752baac129,28;46fa45bf-ef12-42cd-bab8-ac8b83834abb,30;303a0cdc-9153-42ec-8e99-1c752baac129,31;4d9a84c6-3754-4afa-9539-7184515bb6df,7;05f4d12d-1459-4d4b-b7f6-4601b1963d93,8;d3abba9c-82cf-41d9-921c-425f7958ebc5,9;ea06bf55-e7dc-4390-b5a2-33feedbb226a,10;d3abba9c-82cf-41d9-921c-425f7958ebc5,11;05f4d12d-1459-4d4b-b7f6-4601b1963d93,34;d3abba9c-82cf-41d9-921c-425f7958ebc5,35;ea06bf55-e7dc-4390-b5a2-33feedbb226a,39;d3abba9c-82cf-41d9-921c-425f7958ebc5,40;4d9a84c6-3754-4afa-9539-7184515bb6df,42;d3abba9c-82cf-41d9-921c-425f7958ebc5,43;05f4d12d-1459-4d4b-b7f6-4601b1963d93,45;d3abba9c-82cf-41d9-921c-425f7958ebc5,46;4f4d3dfb-202a-4cef-8992-e5bd8323287a,6;3758d0cc-6714-4a08-8b8a-361ba2d450bc,8;868e9661-506f-4007-a973-81928b5f2dee,9;544e0d03-f2b5-4818-8d9e-1cb73376e6ee,15;4f4d3dfb-202a-4cef-8992-e5bd8323287a,17;868e9661-506f-4007-a973-81928b5f2dee,18;3758d0cc-6714-4a08-8b8a-361ba2d450bc,19;868e9661-506f-4007-a973-81928b5f2dee,20;]]></LongProp>
</LongProperti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fik xmlns="66596adb-932d-450b-876c-103cb9fecb59">
      <UserInfo>
        <DisplayName/>
        <AccountId/>
        <AccountType/>
      </UserInfo>
    </Grafik>
    <Rok xmlns="e36808fd-3d93-4e66-bf9b-f5c9f29d0c43" xsi:nil="true"/>
    <MS xmlns="aa3b9eec-9892-4114-bd24-9112496d2e98">
      <UserInfo>
        <DisplayName/>
        <AccountId xsi:nil="true"/>
        <AccountType/>
      </UserInfo>
    </MS>
    <WidziMS xmlns="aa3b9eec-9892-4114-bd24-9112496d2e98">Nie</WidziMS>
    <WidziGrafik xmlns="66596adb-932d-450b-876c-103cb9fecb59">Nie</WidziGrafik>
    <Wiadomo_x015b_ci xmlns="9ced1fe6-cc11-44ef-9f40-df0f1bb06e74" xsi:nil="true"/>
    <WidziWsp_x00f3__x0142_autor xmlns="9ced1fe6-cc11-44ef-9f40-df0f1bb06e74">Nie</WidziWsp_x00f3__x0142_autor>
    <organizator xmlns="66596adb-932d-450b-876c-103cb9fecb59">
      <UserInfo>
        <DisplayName/>
        <AccountId/>
        <AccountType/>
      </UserInfo>
    </organizator>
    <Zalacz xmlns="a443418c-052c-4496-b432-261009a7c242" xsi:nil="true"/>
    <WidziGP xmlns="9ced1fe6-cc11-44ef-9f40-df0f1bb06e74">Nie</WidziGP>
    <WidziOrganizator xmlns="66596adb-932d-450b-876c-103cb9fecb59">Nie</WidziOrganizator>
    <Wersja_x0020_ostateczna xmlns="e36808fd-3d93-4e66-bf9b-f5c9f29d0c43">false</Wersja_x0020_ostateczna>
    <Wsp_x00f3__x0142_autor xmlns="9ced1fe6-cc11-44ef-9f40-df0f1bb06e74">
      <UserInfo>
        <DisplayName/>
        <AccountId/>
        <AccountType/>
      </UserInfo>
    </Wsp_x00f3__x0142_autor>
    <autor xmlns="66596adb-932d-450b-876c-103cb9fecb59">
      <UserInfo>
        <DisplayName/>
        <AccountId/>
        <AccountType/>
      </UserInfo>
    </autor>
    <Zatwierdzone_x0020_przez xmlns="66596adb-932d-450b-876c-103cb9fecb59">
      <UserInfo>
        <DisplayName/>
        <AccountId xsi:nil="true"/>
        <AccountType/>
      </UserInfo>
    </Zatwierdzone_x0020_przez>
    <WidziAutor xmlns="66596adb-932d-450b-876c-103cb9fecb59">Tak</WidziAutor>
    <Gabinet_x0020_Prezesa xmlns="9ced1fe6-cc11-44ef-9f40-df0f1bb06e74">
      <UserInfo>
        <DisplayName/>
        <AccountId/>
        <AccountType/>
      </UserInfo>
    </Gabinet_x0020_Prezesa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F4BC6-0004-4607-B0F5-A385C2B6F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808fd-3d93-4e66-bf9b-f5c9f29d0c43"/>
    <ds:schemaRef ds:uri="66596adb-932d-450b-876c-103cb9fecb59"/>
    <ds:schemaRef ds:uri="9ced1fe6-cc11-44ef-9f40-df0f1bb06e74"/>
    <ds:schemaRef ds:uri="aa3b9eec-9892-4114-bd24-9112496d2e98"/>
    <ds:schemaRef ds:uri="a443418c-052c-4496-b432-261009a7c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459EB0-B5FA-47E3-BB22-1EC6970808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963AC-270E-4BEC-A41D-C27A0573C15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4EE5E22-A258-47E2-B8FF-DE6012DCAE90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F8BD77CA-EA3E-4A2A-8052-076590718F5B}">
  <ds:schemaRefs>
    <ds:schemaRef ds:uri="http://schemas.microsoft.com/office/2006/metadata/properties"/>
    <ds:schemaRef ds:uri="http://schemas.microsoft.com/office/infopath/2007/PartnerControls"/>
    <ds:schemaRef ds:uri="66596adb-932d-450b-876c-103cb9fecb59"/>
    <ds:schemaRef ds:uri="e36808fd-3d93-4e66-bf9b-f5c9f29d0c43"/>
    <ds:schemaRef ds:uri="aa3b9eec-9892-4114-bd24-9112496d2e98"/>
    <ds:schemaRef ds:uri="9ced1fe6-cc11-44ef-9f40-df0f1bb06e74"/>
    <ds:schemaRef ds:uri="a443418c-052c-4496-b432-261009a7c242"/>
  </ds:schemaRefs>
</ds:datastoreItem>
</file>

<file path=customXml/itemProps6.xml><?xml version="1.0" encoding="utf-8"?>
<ds:datastoreItem xmlns:ds="http://schemas.openxmlformats.org/officeDocument/2006/customXml" ds:itemID="{6596D0A2-93D3-4146-8B52-D237521F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6290</Words>
  <Characters>37740</Characters>
  <Application>Microsoft Office Word</Application>
  <DocSecurity>0</DocSecurity>
  <Lines>314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Nocko Agnieszka</dc:creator>
  <cp:lastModifiedBy>Maria Baziuk</cp:lastModifiedBy>
  <cp:revision>2</cp:revision>
  <cp:lastPrinted>2024-05-20T08:37:00Z</cp:lastPrinted>
  <dcterms:created xsi:type="dcterms:W3CDTF">2025-03-31T10:13:00Z</dcterms:created>
  <dcterms:modified xsi:type="dcterms:W3CDTF">2025-03-31T10:13:00Z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organizator">
    <vt:lpwstr>Grabowska Monika</vt:lpwstr>
  </property>
  <property fmtid="{D5CDD505-2E9C-101B-9397-08002B2CF9AE}" pid="3" name="display_urn:schemas-microsoft-com:office:office#autor">
    <vt:lpwstr>Słomka Katarzyna</vt:lpwstr>
  </property>
  <property fmtid="{D5CDD505-2E9C-101B-9397-08002B2CF9AE}" pid="4" name="display_urn:schemas-microsoft-com:office:office#Grafik">
    <vt:lpwstr>Formella Dawid</vt:lpwstr>
  </property>
  <property fmtid="{D5CDD505-2E9C-101B-9397-08002B2CF9AE}" pid="5" name="display_urn:schemas-microsoft-com:office:office#Wsp_x00f3__x0142_autor">
    <vt:lpwstr>Nocko Agnieszka</vt:lpwstr>
  </property>
  <property fmtid="{D5CDD505-2E9C-101B-9397-08002B2CF9AE}" pid="6" name="ContentType">
    <vt:lpwstr>Dokument</vt:lpwstr>
  </property>
  <property fmtid="{D5CDD505-2E9C-101B-9397-08002B2CF9AE}" pid="7" name="display_urn:schemas-microsoft-com:office:office#Gabinet_x0020_Prezesa">
    <vt:lpwstr>Krzak-Korowicka Krystyna</vt:lpwstr>
  </property>
  <property fmtid="{D5CDD505-2E9C-101B-9397-08002B2CF9AE}" pid="8" name="display_urn:schemas-microsoft-com:office:office#Zatwierdzone_x0020_przez">
    <vt:lpwstr>Słomka Katarzyna</vt:lpwstr>
  </property>
  <property fmtid="{D5CDD505-2E9C-101B-9397-08002B2CF9AE}" pid="9" name="display_urn:schemas-microsoft-com:office:office#Autor_x0020_formularza">
    <vt:lpwstr>Słomka Katarzyna</vt:lpwstr>
  </property>
  <property fmtid="{D5CDD505-2E9C-101B-9397-08002B2CF9AE}" pid="10" name="Autor formularza">
    <vt:lpwstr>7524</vt:lpwstr>
  </property>
  <property fmtid="{D5CDD505-2E9C-101B-9397-08002B2CF9AE}" pid="11" name="display_urn:schemas-microsoft-com:office:office#Organizator0">
    <vt:lpwstr>Dąbrowska Krystyna</vt:lpwstr>
  </property>
  <property fmtid="{D5CDD505-2E9C-101B-9397-08002B2CF9AE}" pid="12" name="Grafik0">
    <vt:lpwstr>1835</vt:lpwstr>
  </property>
  <property fmtid="{D5CDD505-2E9C-101B-9397-08002B2CF9AE}" pid="13" name="Zalacznik">
    <vt:lpwstr>1.00000000000000</vt:lpwstr>
  </property>
  <property fmtid="{D5CDD505-2E9C-101B-9397-08002B2CF9AE}" pid="14" name="display_urn:schemas-microsoft-com:office:office#Grafik0">
    <vt:lpwstr>Formella Dawid</vt:lpwstr>
  </property>
  <property fmtid="{D5CDD505-2E9C-101B-9397-08002B2CF9AE}" pid="15" name="Organizator0">
    <vt:lpwstr>2186</vt:lpwstr>
  </property>
  <property fmtid="{D5CDD505-2E9C-101B-9397-08002B2CF9AE}" pid="16" name="Gabinet Prezesa0">
    <vt:lpwstr>4100</vt:lpwstr>
  </property>
  <property fmtid="{D5CDD505-2E9C-101B-9397-08002B2CF9AE}" pid="17" name="display_urn:schemas-microsoft-com:office:office#Wsp_x00f3__x0142_autor0">
    <vt:lpwstr>Jędrzejewska Barbara</vt:lpwstr>
  </property>
  <property fmtid="{D5CDD505-2E9C-101B-9397-08002B2CF9AE}" pid="18" name="Współautor0">
    <vt:lpwstr>3232</vt:lpwstr>
  </property>
  <property fmtid="{D5CDD505-2E9C-101B-9397-08002B2CF9AE}" pid="19" name="display_urn:schemas-microsoft-com:office:office#Gabinet_x0020_Prezesa0">
    <vt:lpwstr>Cymiński Łukasz</vt:lpwstr>
  </property>
  <property fmtid="{D5CDD505-2E9C-101B-9397-08002B2CF9AE}" pid="20" name="WidziOrganizator0">
    <vt:lpwstr>0</vt:lpwstr>
  </property>
  <property fmtid="{D5CDD505-2E9C-101B-9397-08002B2CF9AE}" pid="21" name="WidziGrafik0">
    <vt:lpwstr>0</vt:lpwstr>
  </property>
  <property fmtid="{D5CDD505-2E9C-101B-9397-08002B2CF9AE}" pid="22" name="WidziGP0">
    <vt:lpwstr>0</vt:lpwstr>
  </property>
  <property fmtid="{D5CDD505-2E9C-101B-9397-08002B2CF9AE}" pid="23" name="WidziAutor0">
    <vt:lpwstr>1</vt:lpwstr>
  </property>
  <property fmtid="{D5CDD505-2E9C-101B-9397-08002B2CF9AE}" pid="24" name="WidziWspółautor0">
    <vt:lpwstr>0</vt:lpwstr>
  </property>
  <property fmtid="{D5CDD505-2E9C-101B-9397-08002B2CF9AE}" pid="25" name="Zatwierdzone przez0">
    <vt:lpwstr>4066</vt:lpwstr>
  </property>
  <property fmtid="{D5CDD505-2E9C-101B-9397-08002B2CF9AE}" pid="26" name="display_urn:schemas-microsoft-com:office:office#Zatwierdzone_x0020_przez0">
    <vt:lpwstr>Wiśniewski Wojciech</vt:lpwstr>
  </property>
  <property fmtid="{D5CDD505-2E9C-101B-9397-08002B2CF9AE}" pid="27" name="display_urn:schemas-microsoft-com:office:office#MS">
    <vt:lpwstr>Mendin Anna</vt:lpwstr>
  </property>
  <property fmtid="{D5CDD505-2E9C-101B-9397-08002B2CF9AE}" pid="28" name="WorkflowChangePath">
    <vt:lpwstr>c6e16798-65c5-4745-bf40-a8733e071f70,4;a3f70003-793e-48bc-ac31-760ff6b227dd,5;a935fa3c-fc43-4d6d-9173-7eb6a35bd885,6;909a16bc-72a6-4581-b1e1-1f9a204bdaa3,9;a935fa3c-fc43-4d6d-9173-7eb6a35bd885,10;909a16bc-72a6-4581-b1e1-1f9a204bdaa3,11;c6e16798-65c5-4745-</vt:lpwstr>
  </property>
  <property fmtid="{D5CDD505-2E9C-101B-9397-08002B2CF9AE}" pid="29" name="Wiadomość">
    <vt:lpwstr/>
  </property>
</Properties>
</file>